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1EBE8" w14:textId="6210649A" w:rsidR="00846FD3" w:rsidRDefault="00BF7F30">
      <w:r>
        <w:rPr>
          <w:noProof/>
        </w:rPr>
        <w:drawing>
          <wp:anchor distT="0" distB="0" distL="114300" distR="114300" simplePos="0" relativeHeight="251659776" behindDoc="0" locked="0" layoutInCell="1" allowOverlap="1" wp14:anchorId="5CB14AAC" wp14:editId="6E146CC7">
            <wp:simplePos x="0" y="0"/>
            <wp:positionH relativeFrom="column">
              <wp:posOffset>7382933</wp:posOffset>
            </wp:positionH>
            <wp:positionV relativeFrom="paragraph">
              <wp:posOffset>-191559</wp:posOffset>
            </wp:positionV>
            <wp:extent cx="1043112" cy="1092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12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B3D">
        <w:rPr>
          <w:noProof/>
        </w:rPr>
        <w:drawing>
          <wp:anchor distT="0" distB="0" distL="114300" distR="114300" simplePos="0" relativeHeight="251656704" behindDoc="0" locked="0" layoutInCell="1" allowOverlap="1" wp14:anchorId="40473482" wp14:editId="2C416D60">
            <wp:simplePos x="0" y="0"/>
            <wp:positionH relativeFrom="column">
              <wp:posOffset>172016</wp:posOffset>
            </wp:positionH>
            <wp:positionV relativeFrom="paragraph">
              <wp:posOffset>-189000</wp:posOffset>
            </wp:positionV>
            <wp:extent cx="1744686" cy="1243119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893" cy="124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FD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3E56AA" wp14:editId="6924D882">
                <wp:simplePos x="0" y="0"/>
                <wp:positionH relativeFrom="column">
                  <wp:posOffset>2353763</wp:posOffset>
                </wp:positionH>
                <wp:positionV relativeFrom="paragraph">
                  <wp:posOffset>36415</wp:posOffset>
                </wp:positionV>
                <wp:extent cx="4309368" cy="1404620"/>
                <wp:effectExtent l="0" t="0" r="1524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3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E83C7" w14:textId="220E4A7F" w:rsidR="00846FD3" w:rsidRPr="00846FD3" w:rsidRDefault="00846FD3" w:rsidP="00846F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6F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Galmpton Church of England Primary</w:t>
                            </w:r>
                          </w:p>
                          <w:p w14:paraId="194CAFE6" w14:textId="23A213E1" w:rsidR="00846FD3" w:rsidRPr="00846FD3" w:rsidRDefault="00846FD3" w:rsidP="00846F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46F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Collective Worship Planner 202</w:t>
                            </w:r>
                            <w:r w:rsidR="006A5CF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CA600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/2</w:t>
                            </w:r>
                            <w:r w:rsidR="006A5CF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E5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5pt;margin-top:2.85pt;width:339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">
                <v:textbox style="mso-fit-shape-to-text:t">
                  <w:txbxContent>
                    <w:p w14:paraId="70BE83C7" w14:textId="220E4A7F" w:rsidR="00846FD3" w:rsidRPr="00846FD3" w:rsidRDefault="00846FD3" w:rsidP="00846F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46F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Galmpton Church of England Primary</w:t>
                      </w:r>
                    </w:p>
                    <w:p w14:paraId="194CAFE6" w14:textId="23A213E1" w:rsidR="00846FD3" w:rsidRPr="00846FD3" w:rsidRDefault="00846FD3" w:rsidP="00846F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46F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Collective Worship Planner 202</w:t>
                      </w:r>
                      <w:r w:rsidR="006A5CF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CA600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/2</w:t>
                      </w:r>
                      <w:r w:rsidR="006A5CF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A476C7B" w14:textId="11196D99" w:rsidR="00D34354" w:rsidRPr="00D34354" w:rsidRDefault="00D34354" w:rsidP="00D34354"/>
    <w:p w14:paraId="178E41EE" w14:textId="4783F58B" w:rsidR="00D34354" w:rsidRPr="00D34354" w:rsidRDefault="00D34354" w:rsidP="00D34354"/>
    <w:p w14:paraId="2C6FA42C" w14:textId="51F9FB2F" w:rsidR="00D34354" w:rsidRPr="00D34354" w:rsidRDefault="00D34354" w:rsidP="00D34354"/>
    <w:tbl>
      <w:tblPr>
        <w:tblStyle w:val="TableGrid"/>
        <w:tblpPr w:leftFromText="180" w:rightFromText="180" w:vertAnchor="text" w:horzAnchor="margin" w:tblpXSpec="center" w:tblpY="-71"/>
        <w:tblW w:w="16476" w:type="dxa"/>
        <w:shd w:val="clear" w:color="auto" w:fill="F2FDDF"/>
        <w:tblLook w:val="04A0" w:firstRow="1" w:lastRow="0" w:firstColumn="1" w:lastColumn="0" w:noHBand="0" w:noVBand="1"/>
      </w:tblPr>
      <w:tblGrid>
        <w:gridCol w:w="2865"/>
        <w:gridCol w:w="2676"/>
        <w:gridCol w:w="2625"/>
        <w:gridCol w:w="2675"/>
        <w:gridCol w:w="2768"/>
        <w:gridCol w:w="2867"/>
      </w:tblGrid>
      <w:tr w:rsidR="001E1B3D" w14:paraId="015E34F5" w14:textId="77777777" w:rsidTr="00CA6003">
        <w:tc>
          <w:tcPr>
            <w:tcW w:w="2886" w:type="dxa"/>
            <w:shd w:val="clear" w:color="auto" w:fill="F1EBF1"/>
          </w:tcPr>
          <w:p w14:paraId="260FD31D" w14:textId="77777777" w:rsidR="001E1B3D" w:rsidRPr="00846FD3" w:rsidRDefault="001E1B3D" w:rsidP="001E1B3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46FD3">
              <w:rPr>
                <w:b/>
                <w:bCs/>
                <w:color w:val="000000" w:themeColor="text1"/>
                <w:sz w:val="32"/>
                <w:szCs w:val="32"/>
              </w:rPr>
              <w:t>AUTUMN 1</w:t>
            </w:r>
          </w:p>
        </w:tc>
        <w:tc>
          <w:tcPr>
            <w:tcW w:w="2654" w:type="dxa"/>
            <w:shd w:val="clear" w:color="auto" w:fill="F1EBF1"/>
          </w:tcPr>
          <w:p w14:paraId="4822BF99" w14:textId="77777777" w:rsidR="001E1B3D" w:rsidRPr="00846FD3" w:rsidRDefault="001E1B3D" w:rsidP="001E1B3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46FD3">
              <w:rPr>
                <w:b/>
                <w:bCs/>
                <w:color w:val="000000" w:themeColor="text1"/>
                <w:sz w:val="32"/>
                <w:szCs w:val="32"/>
              </w:rPr>
              <w:t>AUTUMN 2</w:t>
            </w:r>
          </w:p>
        </w:tc>
        <w:tc>
          <w:tcPr>
            <w:tcW w:w="2625" w:type="dxa"/>
            <w:shd w:val="clear" w:color="auto" w:fill="F1EBF1"/>
          </w:tcPr>
          <w:p w14:paraId="781D3608" w14:textId="77777777" w:rsidR="001E1B3D" w:rsidRPr="00846FD3" w:rsidRDefault="001E1B3D" w:rsidP="001E1B3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46FD3">
              <w:rPr>
                <w:b/>
                <w:bCs/>
                <w:color w:val="000000" w:themeColor="text1"/>
                <w:sz w:val="32"/>
                <w:szCs w:val="32"/>
              </w:rPr>
              <w:t>SPRING 1</w:t>
            </w:r>
          </w:p>
        </w:tc>
        <w:tc>
          <w:tcPr>
            <w:tcW w:w="2676" w:type="dxa"/>
            <w:shd w:val="clear" w:color="auto" w:fill="F1EBF1"/>
          </w:tcPr>
          <w:p w14:paraId="13AECEDD" w14:textId="77777777" w:rsidR="001E1B3D" w:rsidRPr="00846FD3" w:rsidRDefault="001E1B3D" w:rsidP="001E1B3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46FD3">
              <w:rPr>
                <w:b/>
                <w:bCs/>
                <w:color w:val="000000" w:themeColor="text1"/>
                <w:sz w:val="32"/>
                <w:szCs w:val="32"/>
              </w:rPr>
              <w:t>SPRING 2</w:t>
            </w:r>
          </w:p>
        </w:tc>
        <w:tc>
          <w:tcPr>
            <w:tcW w:w="2768" w:type="dxa"/>
            <w:shd w:val="clear" w:color="auto" w:fill="F1EBF1"/>
          </w:tcPr>
          <w:p w14:paraId="3442B4CD" w14:textId="77777777" w:rsidR="001E1B3D" w:rsidRPr="00846FD3" w:rsidRDefault="001E1B3D" w:rsidP="001E1B3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46FD3">
              <w:rPr>
                <w:b/>
                <w:bCs/>
                <w:color w:val="000000" w:themeColor="text1"/>
                <w:sz w:val="32"/>
                <w:szCs w:val="32"/>
              </w:rPr>
              <w:t>SUMMER 1</w:t>
            </w:r>
          </w:p>
        </w:tc>
        <w:tc>
          <w:tcPr>
            <w:tcW w:w="2867" w:type="dxa"/>
            <w:shd w:val="clear" w:color="auto" w:fill="F1EBF1"/>
          </w:tcPr>
          <w:p w14:paraId="7E1EDF01" w14:textId="77777777" w:rsidR="001E1B3D" w:rsidRPr="00846FD3" w:rsidRDefault="001E1B3D" w:rsidP="001E1B3D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846FD3">
              <w:rPr>
                <w:b/>
                <w:bCs/>
                <w:color w:val="000000" w:themeColor="text1"/>
                <w:sz w:val="32"/>
                <w:szCs w:val="32"/>
              </w:rPr>
              <w:t>SUMMER 2</w:t>
            </w:r>
          </w:p>
        </w:tc>
      </w:tr>
      <w:tr w:rsidR="001E1B3D" w14:paraId="4E780D28" w14:textId="77777777" w:rsidTr="00CA6003">
        <w:tc>
          <w:tcPr>
            <w:tcW w:w="2886" w:type="dxa"/>
            <w:shd w:val="clear" w:color="auto" w:fill="F1EBF1"/>
          </w:tcPr>
          <w:p w14:paraId="16225DC5" w14:textId="77777777" w:rsidR="001E1B3D" w:rsidRPr="00846FD3" w:rsidRDefault="001E1B3D" w:rsidP="001E1B3D">
            <w:pPr>
              <w:jc w:val="center"/>
              <w:rPr>
                <w:b/>
                <w:bCs/>
                <w:color w:val="833C0B" w:themeColor="accent2" w:themeShade="80"/>
                <w:sz w:val="32"/>
                <w:szCs w:val="32"/>
              </w:rPr>
            </w:pPr>
            <w:r w:rsidRPr="00846FD3">
              <w:rPr>
                <w:b/>
                <w:bCs/>
                <w:color w:val="833C0B" w:themeColor="accent2" w:themeShade="80"/>
                <w:sz w:val="32"/>
                <w:szCs w:val="32"/>
              </w:rPr>
              <w:t>CITIZENSHIP</w:t>
            </w:r>
          </w:p>
        </w:tc>
        <w:tc>
          <w:tcPr>
            <w:tcW w:w="2654" w:type="dxa"/>
            <w:shd w:val="clear" w:color="auto" w:fill="F1EBF1"/>
          </w:tcPr>
          <w:p w14:paraId="3F73FBF9" w14:textId="77777777" w:rsidR="001E1B3D" w:rsidRPr="00846FD3" w:rsidRDefault="001E1B3D" w:rsidP="001E1B3D">
            <w:pPr>
              <w:jc w:val="center"/>
              <w:rPr>
                <w:b/>
                <w:bCs/>
                <w:color w:val="833C0B" w:themeColor="accent2" w:themeShade="80"/>
                <w:sz w:val="32"/>
                <w:szCs w:val="32"/>
              </w:rPr>
            </w:pPr>
            <w:r w:rsidRPr="00846FD3">
              <w:rPr>
                <w:b/>
                <w:bCs/>
                <w:color w:val="833C0B" w:themeColor="accent2" w:themeShade="80"/>
                <w:sz w:val="32"/>
                <w:szCs w:val="32"/>
              </w:rPr>
              <w:t>LEADERSHIP</w:t>
            </w:r>
          </w:p>
        </w:tc>
        <w:tc>
          <w:tcPr>
            <w:tcW w:w="2625" w:type="dxa"/>
            <w:shd w:val="clear" w:color="auto" w:fill="F1EBF1"/>
          </w:tcPr>
          <w:p w14:paraId="5F9667A5" w14:textId="77777777" w:rsidR="001E1B3D" w:rsidRPr="00846FD3" w:rsidRDefault="001E1B3D" w:rsidP="001E1B3D">
            <w:pPr>
              <w:jc w:val="center"/>
              <w:rPr>
                <w:b/>
                <w:bCs/>
                <w:color w:val="833C0B" w:themeColor="accent2" w:themeShade="80"/>
                <w:sz w:val="32"/>
                <w:szCs w:val="32"/>
              </w:rPr>
            </w:pPr>
            <w:r w:rsidRPr="00846FD3">
              <w:rPr>
                <w:b/>
                <w:bCs/>
                <w:color w:val="833C0B" w:themeColor="accent2" w:themeShade="80"/>
                <w:sz w:val="32"/>
                <w:szCs w:val="32"/>
              </w:rPr>
              <w:t>EXPRESSION</w:t>
            </w:r>
          </w:p>
        </w:tc>
        <w:tc>
          <w:tcPr>
            <w:tcW w:w="2676" w:type="dxa"/>
            <w:shd w:val="clear" w:color="auto" w:fill="F1EBF1"/>
          </w:tcPr>
          <w:p w14:paraId="2813018E" w14:textId="77777777" w:rsidR="001E1B3D" w:rsidRPr="00846FD3" w:rsidRDefault="001E1B3D" w:rsidP="001E1B3D">
            <w:pPr>
              <w:jc w:val="center"/>
              <w:rPr>
                <w:b/>
                <w:bCs/>
                <w:color w:val="833C0B" w:themeColor="accent2" w:themeShade="80"/>
                <w:sz w:val="32"/>
                <w:szCs w:val="32"/>
              </w:rPr>
            </w:pPr>
            <w:r w:rsidRPr="00846FD3">
              <w:rPr>
                <w:b/>
                <w:bCs/>
                <w:color w:val="833C0B" w:themeColor="accent2" w:themeShade="80"/>
                <w:sz w:val="32"/>
                <w:szCs w:val="32"/>
              </w:rPr>
              <w:t>EXPLORATION</w:t>
            </w:r>
          </w:p>
        </w:tc>
        <w:tc>
          <w:tcPr>
            <w:tcW w:w="2768" w:type="dxa"/>
            <w:shd w:val="clear" w:color="auto" w:fill="F1EBF1"/>
          </w:tcPr>
          <w:p w14:paraId="7C2F6B8A" w14:textId="77777777" w:rsidR="001E1B3D" w:rsidRPr="00846FD3" w:rsidRDefault="001E1B3D" w:rsidP="001E1B3D">
            <w:pPr>
              <w:jc w:val="center"/>
              <w:rPr>
                <w:b/>
                <w:bCs/>
                <w:color w:val="833C0B" w:themeColor="accent2" w:themeShade="80"/>
                <w:sz w:val="32"/>
                <w:szCs w:val="32"/>
              </w:rPr>
            </w:pPr>
            <w:r w:rsidRPr="00846FD3">
              <w:rPr>
                <w:b/>
                <w:bCs/>
                <w:color w:val="833C0B" w:themeColor="accent2" w:themeShade="80"/>
                <w:sz w:val="32"/>
                <w:szCs w:val="32"/>
              </w:rPr>
              <w:t>FLOURISIHING</w:t>
            </w:r>
          </w:p>
        </w:tc>
        <w:tc>
          <w:tcPr>
            <w:tcW w:w="2867" w:type="dxa"/>
            <w:shd w:val="clear" w:color="auto" w:fill="F1EBF1"/>
          </w:tcPr>
          <w:p w14:paraId="423D8DDC" w14:textId="77777777" w:rsidR="001E1B3D" w:rsidRPr="00846FD3" w:rsidRDefault="001E1B3D" w:rsidP="001E1B3D">
            <w:pPr>
              <w:jc w:val="center"/>
              <w:rPr>
                <w:b/>
                <w:bCs/>
                <w:color w:val="833C0B" w:themeColor="accent2" w:themeShade="80"/>
                <w:sz w:val="32"/>
                <w:szCs w:val="32"/>
              </w:rPr>
            </w:pPr>
            <w:r w:rsidRPr="00846FD3">
              <w:rPr>
                <w:b/>
                <w:bCs/>
                <w:color w:val="833C0B" w:themeColor="accent2" w:themeShade="80"/>
                <w:sz w:val="32"/>
                <w:szCs w:val="32"/>
              </w:rPr>
              <w:t>CITIZENSHIP</w:t>
            </w:r>
          </w:p>
        </w:tc>
      </w:tr>
      <w:tr w:rsidR="00CA6003" w14:paraId="1696735B" w14:textId="77777777" w:rsidTr="00CA6003">
        <w:trPr>
          <w:trHeight w:val="2503"/>
        </w:trPr>
        <w:tc>
          <w:tcPr>
            <w:tcW w:w="2886" w:type="dxa"/>
            <w:shd w:val="clear" w:color="auto" w:fill="F1EBF1"/>
          </w:tcPr>
          <w:p w14:paraId="03FB4474" w14:textId="2E0F0707" w:rsidR="001E1B3D" w:rsidRDefault="001E1B3D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CB5B3AE" wp14:editId="2A922649">
                  <wp:simplePos x="0" y="0"/>
                  <wp:positionH relativeFrom="column">
                    <wp:posOffset>-1032</wp:posOffset>
                  </wp:positionH>
                  <wp:positionV relativeFrom="paragraph">
                    <wp:posOffset>-258</wp:posOffset>
                  </wp:positionV>
                  <wp:extent cx="1674891" cy="262890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680" cy="263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97DC532" w14:textId="79758F7F" w:rsidR="001E1B3D" w:rsidRDefault="001E1B3D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</w:p>
          <w:p w14:paraId="4902EBB3" w14:textId="77777777" w:rsidR="001E1B3D" w:rsidRDefault="001E1B3D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</w:p>
          <w:p w14:paraId="17D2D7EC" w14:textId="77777777" w:rsidR="001E1B3D" w:rsidRPr="00846FD3" w:rsidRDefault="001E1B3D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654" w:type="dxa"/>
            <w:shd w:val="clear" w:color="auto" w:fill="F1EBF1"/>
          </w:tcPr>
          <w:p w14:paraId="0EB238CD" w14:textId="698C55DE" w:rsidR="001E1B3D" w:rsidRPr="00846FD3" w:rsidRDefault="00A67B35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inline distT="0" distB="0" distL="0" distR="0" wp14:anchorId="47C71CC9" wp14:editId="3CA81D84">
                  <wp:extent cx="1556586" cy="2655189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19" cy="268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shd w:val="clear" w:color="auto" w:fill="F1EBF1"/>
          </w:tcPr>
          <w:p w14:paraId="6639CF8F" w14:textId="0AABA917" w:rsidR="001E1B3D" w:rsidRPr="00846FD3" w:rsidRDefault="001E1B3D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inline distT="0" distB="0" distL="0" distR="0" wp14:anchorId="768288CE" wp14:editId="1F103F1F">
                  <wp:extent cx="1530036" cy="2630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789" cy="265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shd w:val="clear" w:color="auto" w:fill="F1EBF1"/>
          </w:tcPr>
          <w:p w14:paraId="52DC9EE7" w14:textId="143749E1" w:rsidR="001E1B3D" w:rsidRPr="00846FD3" w:rsidRDefault="00A67B35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inline distT="0" distB="0" distL="0" distR="0" wp14:anchorId="2819FDED" wp14:editId="082F47FD">
                  <wp:extent cx="1548142" cy="26136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743" cy="263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shd w:val="clear" w:color="auto" w:fill="F1EBF1"/>
          </w:tcPr>
          <w:p w14:paraId="74C8EAB7" w14:textId="7402C208" w:rsidR="001E1B3D" w:rsidRPr="00846FD3" w:rsidRDefault="00CA6003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inline distT="0" distB="0" distL="0" distR="0" wp14:anchorId="144E7A7D" wp14:editId="435DAD58">
                  <wp:extent cx="1620570" cy="26200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32" cy="263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  <w:shd w:val="clear" w:color="auto" w:fill="F1EBF1"/>
          </w:tcPr>
          <w:p w14:paraId="5AE176C6" w14:textId="47E1D56A" w:rsidR="001E1B3D" w:rsidRPr="00846FD3" w:rsidRDefault="001E1B3D" w:rsidP="001E1B3D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  <w:drawing>
                <wp:inline distT="0" distB="0" distL="0" distR="0" wp14:anchorId="3DC5194D" wp14:editId="4D6877FD">
                  <wp:extent cx="1683944" cy="26301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518" cy="264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003" w14:paraId="7522392C" w14:textId="77777777" w:rsidTr="00CA6003">
        <w:trPr>
          <w:trHeight w:val="1943"/>
        </w:trPr>
        <w:tc>
          <w:tcPr>
            <w:tcW w:w="2886" w:type="dxa"/>
            <w:shd w:val="clear" w:color="auto" w:fill="F1EBF1"/>
          </w:tcPr>
          <w:p w14:paraId="24F3BBB2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FRIENDSHIP</w:t>
            </w:r>
          </w:p>
          <w:p w14:paraId="35745908" w14:textId="77777777" w:rsidR="00CA6003" w:rsidRDefault="00CA6003" w:rsidP="00CA6003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846FD3">
              <w:rPr>
                <w:b/>
                <w:bCs/>
                <w:color w:val="7030A0"/>
                <w:sz w:val="32"/>
                <w:szCs w:val="32"/>
              </w:rPr>
              <w:t>EMPATHY</w:t>
            </w:r>
          </w:p>
          <w:p w14:paraId="6DE9D86E" w14:textId="77777777" w:rsidR="00E74BBA" w:rsidRDefault="00CA6003" w:rsidP="00CA6003">
            <w:pPr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7030A0"/>
                <w:sz w:val="32"/>
                <w:szCs w:val="32"/>
              </w:rPr>
              <w:t>DRIVE</w: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/</w:t>
            </w:r>
          </w:p>
          <w:p w14:paraId="48BEDDB5" w14:textId="527C364E" w:rsidR="00CA6003" w:rsidRPr="00CA6003" w:rsidRDefault="00A204D4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6A1AF4">
              <w:rPr>
                <w:b/>
                <w:bCs/>
                <w:color w:val="601B8D"/>
                <w:sz w:val="32"/>
                <w:szCs w:val="32"/>
              </w:rPr>
              <w:t>COMPASSION</w:t>
            </w:r>
          </w:p>
          <w:p w14:paraId="0A16139A" w14:textId="77777777" w:rsidR="00CA6003" w:rsidRDefault="00CA6003" w:rsidP="00CA6003">
            <w:pP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654" w:type="dxa"/>
            <w:shd w:val="clear" w:color="auto" w:fill="F1EBF1"/>
          </w:tcPr>
          <w:p w14:paraId="260549DB" w14:textId="77777777" w:rsidR="00A67B35" w:rsidRPr="00CA6003" w:rsidRDefault="00A67B35" w:rsidP="00A67B35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COURAGE</w:t>
            </w:r>
          </w:p>
          <w:p w14:paraId="33EF2CCD" w14:textId="77777777" w:rsidR="00A67B35" w:rsidRPr="00CA6003" w:rsidRDefault="00A67B35" w:rsidP="00A67B35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HOPE</w:t>
            </w:r>
          </w:p>
          <w:p w14:paraId="799690EE" w14:textId="77777777" w:rsidR="00A67B35" w:rsidRPr="00CA6003" w:rsidRDefault="00A67B35" w:rsidP="00A67B35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PERSEVERANCE</w:t>
            </w:r>
          </w:p>
          <w:p w14:paraId="0BFAAE46" w14:textId="20430036" w:rsidR="00CA6003" w:rsidRDefault="00A67B35" w:rsidP="00A67B35">
            <w:pP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</w:pPr>
            <w:r w:rsidRPr="00846FD3">
              <w:rPr>
                <w:b/>
                <w:bCs/>
                <w:color w:val="7030A0"/>
                <w:sz w:val="32"/>
                <w:szCs w:val="32"/>
              </w:rPr>
              <w:t>ASPIRATION</w:t>
            </w:r>
          </w:p>
        </w:tc>
        <w:tc>
          <w:tcPr>
            <w:tcW w:w="2625" w:type="dxa"/>
            <w:shd w:val="clear" w:color="auto" w:fill="F1EBF1"/>
          </w:tcPr>
          <w:p w14:paraId="28E31727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DIGNITY</w:t>
            </w:r>
          </w:p>
          <w:p w14:paraId="2AFBF136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TRUTHFULNESS/</w:t>
            </w:r>
          </w:p>
          <w:p w14:paraId="1E616761" w14:textId="77777777" w:rsidR="00CA6003" w:rsidRPr="00C96280" w:rsidRDefault="00CA6003" w:rsidP="00CA6003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C96280">
              <w:rPr>
                <w:b/>
                <w:bCs/>
                <w:color w:val="7030A0"/>
                <w:sz w:val="32"/>
                <w:szCs w:val="32"/>
              </w:rPr>
              <w:t>HONESTY</w:t>
            </w:r>
          </w:p>
          <w:p w14:paraId="2AFC772B" w14:textId="19C7C803" w:rsidR="00CA6003" w:rsidRDefault="00CA6003" w:rsidP="00CA6003">
            <w:pP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TRUST GENEROSITY</w:t>
            </w:r>
          </w:p>
        </w:tc>
        <w:tc>
          <w:tcPr>
            <w:tcW w:w="2676" w:type="dxa"/>
            <w:shd w:val="clear" w:color="auto" w:fill="F1EBF1"/>
          </w:tcPr>
          <w:p w14:paraId="54081679" w14:textId="77777777" w:rsidR="00A67B35" w:rsidRPr="00CA6003" w:rsidRDefault="00A67B35" w:rsidP="00A67B35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WISDOM</w:t>
            </w:r>
          </w:p>
          <w:p w14:paraId="5552FDEB" w14:textId="77777777" w:rsidR="00A67B35" w:rsidRPr="00E74BCE" w:rsidRDefault="00A67B35" w:rsidP="00A67B35">
            <w:pPr>
              <w:rPr>
                <w:b/>
                <w:bCs/>
                <w:color w:val="7030A0"/>
                <w:sz w:val="32"/>
                <w:szCs w:val="32"/>
              </w:rPr>
            </w:pPr>
            <w:r w:rsidRPr="00E74BCE">
              <w:rPr>
                <w:b/>
                <w:bCs/>
                <w:color w:val="7030A0"/>
                <w:sz w:val="32"/>
                <w:szCs w:val="32"/>
              </w:rPr>
              <w:t>INTEGRITY</w:t>
            </w:r>
          </w:p>
          <w:p w14:paraId="327467E4" w14:textId="6BE3F1AA" w:rsidR="00CA6003" w:rsidRDefault="00A67B35" w:rsidP="00A67B35">
            <w:pP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 xml:space="preserve">RESPECT   </w:t>
            </w:r>
            <w:r w:rsidRPr="00846FD3">
              <w:rPr>
                <w:b/>
                <w:bCs/>
                <w:color w:val="7030A0"/>
                <w:sz w:val="32"/>
                <w:szCs w:val="32"/>
              </w:rPr>
              <w:t>CONFIDENCE</w:t>
            </w:r>
          </w:p>
        </w:tc>
        <w:tc>
          <w:tcPr>
            <w:tcW w:w="2768" w:type="dxa"/>
            <w:shd w:val="clear" w:color="auto" w:fill="F1EBF1"/>
          </w:tcPr>
          <w:p w14:paraId="33E9421A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FORGIVENESS</w:t>
            </w:r>
          </w:p>
          <w:p w14:paraId="16999BB1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JOY</w:t>
            </w:r>
          </w:p>
          <w:p w14:paraId="1DF68A47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PEACE</w:t>
            </w:r>
          </w:p>
          <w:p w14:paraId="36C2634E" w14:textId="16238962" w:rsidR="00CA6003" w:rsidRDefault="00CA6003" w:rsidP="00CA6003">
            <w:pP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</w:pPr>
            <w:r w:rsidRPr="00846FD3">
              <w:rPr>
                <w:b/>
                <w:bCs/>
                <w:color w:val="7030A0"/>
                <w:sz w:val="32"/>
                <w:szCs w:val="32"/>
              </w:rPr>
              <w:t>RESPONSIBILITY</w:t>
            </w:r>
          </w:p>
        </w:tc>
        <w:tc>
          <w:tcPr>
            <w:tcW w:w="2867" w:type="dxa"/>
            <w:shd w:val="clear" w:color="auto" w:fill="F1EBF1"/>
          </w:tcPr>
          <w:p w14:paraId="6C5A21EE" w14:textId="77777777" w:rsidR="00CA6003" w:rsidRPr="00BE3A55" w:rsidRDefault="00CA6003" w:rsidP="00CA6003">
            <w:pPr>
              <w:rPr>
                <w:b/>
                <w:bCs/>
                <w:color w:val="601B8D"/>
                <w:sz w:val="32"/>
                <w:szCs w:val="32"/>
              </w:rPr>
            </w:pPr>
            <w:r w:rsidRPr="00BE3A55">
              <w:rPr>
                <w:b/>
                <w:bCs/>
                <w:color w:val="601B8D"/>
                <w:sz w:val="32"/>
                <w:szCs w:val="32"/>
              </w:rPr>
              <w:t>COMMUNITY</w:t>
            </w:r>
          </w:p>
          <w:p w14:paraId="58D4A38A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 xml:space="preserve">THANKFULNESS </w:t>
            </w:r>
            <w:r w:rsidRPr="00BE3A55">
              <w:rPr>
                <w:b/>
                <w:bCs/>
                <w:color w:val="601B8D"/>
                <w:sz w:val="32"/>
                <w:szCs w:val="32"/>
              </w:rPr>
              <w:t>SERVICE</w:t>
            </w:r>
          </w:p>
          <w:p w14:paraId="7092DD8A" w14:textId="77777777" w:rsidR="00CA6003" w:rsidRPr="00CA6003" w:rsidRDefault="00CA6003" w:rsidP="00CA6003">
            <w:pPr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CA6003">
              <w:rPr>
                <w:b/>
                <w:bCs/>
                <w:color w:val="538135" w:themeColor="accent6" w:themeShade="BF"/>
                <w:sz w:val="32"/>
                <w:szCs w:val="32"/>
              </w:rPr>
              <w:t>JUSTICE</w:t>
            </w:r>
          </w:p>
          <w:p w14:paraId="5A687A21" w14:textId="5194BF50" w:rsidR="00CA6003" w:rsidRDefault="00CA6003" w:rsidP="00CA6003">
            <w:pPr>
              <w:rPr>
                <w:b/>
                <w:bCs/>
                <w:noProof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4DE1C1B2" w14:textId="77777777" w:rsidR="00E14F0A" w:rsidRDefault="00E14F0A" w:rsidP="00E74BCE">
      <w:pPr>
        <w:ind w:left="-851"/>
        <w:rPr>
          <w:rFonts w:ascii="Arial" w:hAnsi="Arial" w:cs="Arial"/>
          <w:b/>
          <w:bCs/>
          <w:sz w:val="28"/>
          <w:szCs w:val="28"/>
        </w:rPr>
      </w:pPr>
    </w:p>
    <w:p w14:paraId="2130B401" w14:textId="14103C30" w:rsidR="00D34354" w:rsidRPr="00CA6003" w:rsidRDefault="00D34354" w:rsidP="00E74BCE">
      <w:pPr>
        <w:ind w:left="-851"/>
        <w:rPr>
          <w:rFonts w:ascii="Arial" w:hAnsi="Arial" w:cs="Arial"/>
          <w:sz w:val="24"/>
          <w:szCs w:val="24"/>
        </w:rPr>
      </w:pPr>
      <w:r w:rsidRPr="00CA6003">
        <w:rPr>
          <w:rFonts w:ascii="Arial" w:hAnsi="Arial" w:cs="Arial"/>
          <w:b/>
          <w:bCs/>
          <w:sz w:val="28"/>
          <w:szCs w:val="28"/>
        </w:rPr>
        <w:t>Rationale for Collective Worship</w:t>
      </w:r>
      <w:r w:rsidRPr="00E74BCE">
        <w:rPr>
          <w:rFonts w:ascii="Arial" w:hAnsi="Arial" w:cs="Arial"/>
          <w:sz w:val="32"/>
          <w:szCs w:val="32"/>
        </w:rPr>
        <w:t xml:space="preserve"> – </w:t>
      </w:r>
      <w:r w:rsidRPr="00CA6003">
        <w:rPr>
          <w:rFonts w:ascii="Arial" w:hAnsi="Arial" w:cs="Arial"/>
          <w:sz w:val="24"/>
          <w:szCs w:val="24"/>
        </w:rPr>
        <w:t xml:space="preserve">We consider collective worship to be an integral and essential part of our whole school Vision, ethos and curriculum. It </w:t>
      </w:r>
      <w:proofErr w:type="gramStart"/>
      <w:r w:rsidRPr="00CA6003">
        <w:rPr>
          <w:rFonts w:ascii="Arial" w:hAnsi="Arial" w:cs="Arial"/>
          <w:sz w:val="24"/>
          <w:szCs w:val="24"/>
        </w:rPr>
        <w:t>is  broadly</w:t>
      </w:r>
      <w:proofErr w:type="gramEnd"/>
      <w:r w:rsidRPr="00CA6003">
        <w:rPr>
          <w:rFonts w:ascii="Arial" w:hAnsi="Arial" w:cs="Arial"/>
          <w:sz w:val="24"/>
          <w:szCs w:val="24"/>
        </w:rPr>
        <w:t xml:space="preserve"> Christian in nature and inclusive of all  pupils. It is a time when the school community can express itself and develop spiritually both as a group and individually. Each half term we use our gateways to guide us through a set of underpinning Christian values. We use the Roots and Fruits Christian values </w:t>
      </w:r>
      <w:r w:rsidRPr="00CA600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(</w:t>
      </w:r>
      <w:r w:rsidR="00CA6003" w:rsidRPr="00CA600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green</w:t>
      </w:r>
      <w:r w:rsidRPr="00CA6003"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)</w:t>
      </w:r>
      <w:r w:rsidRPr="00CA6003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Pr="00CA6003">
        <w:rPr>
          <w:rFonts w:ascii="Arial" w:hAnsi="Arial" w:cs="Arial"/>
          <w:sz w:val="24"/>
          <w:szCs w:val="24"/>
        </w:rPr>
        <w:t>and our Gateway values (</w:t>
      </w:r>
      <w:r w:rsidRPr="00CA6003">
        <w:rPr>
          <w:rFonts w:ascii="Arial" w:hAnsi="Arial" w:cs="Arial"/>
          <w:b/>
          <w:bCs/>
          <w:color w:val="7030A0"/>
          <w:sz w:val="24"/>
          <w:szCs w:val="24"/>
        </w:rPr>
        <w:t>purple</w:t>
      </w:r>
      <w:r w:rsidRPr="00CA6003">
        <w:rPr>
          <w:rFonts w:ascii="Arial" w:hAnsi="Arial" w:cs="Arial"/>
          <w:sz w:val="24"/>
          <w:szCs w:val="24"/>
        </w:rPr>
        <w:t xml:space="preserve">) to ensure our values led approach to worship is intertwined </w:t>
      </w:r>
      <w:r w:rsidR="00D44B27" w:rsidRPr="00CA6003">
        <w:rPr>
          <w:rFonts w:ascii="Arial" w:hAnsi="Arial" w:cs="Arial"/>
          <w:sz w:val="24"/>
          <w:szCs w:val="24"/>
        </w:rPr>
        <w:t xml:space="preserve">and linked to </w:t>
      </w:r>
      <w:r w:rsidRPr="00CA6003">
        <w:rPr>
          <w:rFonts w:ascii="Arial" w:hAnsi="Arial" w:cs="Arial"/>
          <w:sz w:val="24"/>
          <w:szCs w:val="24"/>
        </w:rPr>
        <w:t xml:space="preserve">our curriculum. All worships </w:t>
      </w:r>
      <w:r w:rsidR="00D44B27" w:rsidRPr="00CA6003">
        <w:rPr>
          <w:rFonts w:ascii="Arial" w:hAnsi="Arial" w:cs="Arial"/>
          <w:sz w:val="24"/>
          <w:szCs w:val="24"/>
        </w:rPr>
        <w:t xml:space="preserve">will </w:t>
      </w:r>
      <w:r w:rsidR="00E74BCE" w:rsidRPr="00CA6003">
        <w:rPr>
          <w:rFonts w:ascii="Arial" w:hAnsi="Arial" w:cs="Arial"/>
          <w:sz w:val="24"/>
          <w:szCs w:val="24"/>
        </w:rPr>
        <w:t>have a theological approach</w:t>
      </w:r>
      <w:r w:rsidR="00D44B27" w:rsidRPr="00CA6003">
        <w:rPr>
          <w:rFonts w:ascii="Arial" w:hAnsi="Arial" w:cs="Arial"/>
          <w:sz w:val="24"/>
          <w:szCs w:val="24"/>
        </w:rPr>
        <w:t>,</w:t>
      </w:r>
      <w:r w:rsidR="00E74BCE" w:rsidRPr="00CA6003">
        <w:rPr>
          <w:rFonts w:ascii="Arial" w:hAnsi="Arial" w:cs="Arial"/>
          <w:sz w:val="24"/>
          <w:szCs w:val="24"/>
        </w:rPr>
        <w:t xml:space="preserve"> explaining how the gospels reveal the way in which Jesus embodied these values.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2126"/>
        <w:gridCol w:w="1560"/>
        <w:gridCol w:w="2551"/>
        <w:gridCol w:w="3260"/>
      </w:tblGrid>
      <w:tr w:rsidR="00DF3514" w:rsidRPr="00942DBC" w14:paraId="3E47551E" w14:textId="77777777" w:rsidTr="00087A3B">
        <w:trPr>
          <w:trHeight w:val="540"/>
        </w:trPr>
        <w:tc>
          <w:tcPr>
            <w:tcW w:w="15593" w:type="dxa"/>
            <w:gridSpan w:val="7"/>
            <w:shd w:val="clear" w:color="auto" w:fill="F2F2F2" w:themeFill="background1" w:themeFillShade="F2"/>
          </w:tcPr>
          <w:p w14:paraId="1A3354C2" w14:textId="2A937671" w:rsidR="00DF3514" w:rsidRPr="00DF3514" w:rsidRDefault="00DF3514" w:rsidP="00942DBC">
            <w:pPr>
              <w:spacing w:after="0" w:line="240" w:lineRule="auto"/>
              <w:jc w:val="center"/>
              <w:rPr>
                <w:rFonts w:ascii="Segoe Print" w:eastAsia="Times New Roman" w:hAnsi="Segoe Print" w:cs="Arial"/>
                <w:b/>
                <w:sz w:val="32"/>
                <w:szCs w:val="32"/>
                <w:u w:val="single"/>
                <w:lang w:val="en-US"/>
              </w:rPr>
            </w:pPr>
            <w:r w:rsidRPr="00DF3514">
              <w:rPr>
                <w:rFonts w:ascii="Segoe Print" w:eastAsia="Times New Roman" w:hAnsi="Segoe Print" w:cs="Arial"/>
                <w:b/>
                <w:sz w:val="32"/>
                <w:szCs w:val="32"/>
                <w:u w:val="single"/>
                <w:lang w:val="en-US"/>
              </w:rPr>
              <w:lastRenderedPageBreak/>
              <w:t>AUTUMN 20</w:t>
            </w:r>
            <w:r w:rsidR="00331F49">
              <w:rPr>
                <w:rFonts w:ascii="Segoe Print" w:eastAsia="Times New Roman" w:hAnsi="Segoe Print" w:cs="Arial"/>
                <w:b/>
                <w:sz w:val="32"/>
                <w:szCs w:val="32"/>
                <w:u w:val="single"/>
                <w:lang w:val="en-US"/>
              </w:rPr>
              <w:t>2</w:t>
            </w:r>
            <w:r w:rsidR="00C47DC8">
              <w:rPr>
                <w:rFonts w:ascii="Segoe Print" w:eastAsia="Times New Roman" w:hAnsi="Segoe Print" w:cs="Arial"/>
                <w:b/>
                <w:sz w:val="32"/>
                <w:szCs w:val="32"/>
                <w:u w:val="single"/>
                <w:lang w:val="en-US"/>
              </w:rPr>
              <w:t>4</w:t>
            </w:r>
          </w:p>
        </w:tc>
      </w:tr>
      <w:tr w:rsidR="009D4ADE" w:rsidRPr="00942DBC" w14:paraId="0279E75A" w14:textId="77777777" w:rsidTr="00F53111">
        <w:trPr>
          <w:trHeight w:val="540"/>
        </w:trPr>
        <w:tc>
          <w:tcPr>
            <w:tcW w:w="1418" w:type="dxa"/>
          </w:tcPr>
          <w:p w14:paraId="3EC7640C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Week</w:t>
            </w:r>
          </w:p>
          <w:p w14:paraId="0255E812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1AFA0CB7" w14:textId="77777777" w:rsidR="009D4ADE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Theme</w:t>
            </w:r>
            <w:r w:rsidR="00B846A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/Gateway</w:t>
            </w:r>
          </w:p>
          <w:p w14:paraId="05CB1BA3" w14:textId="77777777" w:rsidR="00B846A7" w:rsidRPr="008E4B10" w:rsidRDefault="00B846A7" w:rsidP="008E4B10">
            <w:pPr>
              <w:shd w:val="clear" w:color="auto" w:fill="CDA7C2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8E4B1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CITIZENSHIP</w:t>
            </w:r>
          </w:p>
          <w:p w14:paraId="34B4A77F" w14:textId="1E863B66" w:rsidR="008E4B10" w:rsidRPr="00B846A7" w:rsidRDefault="008E4B10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A72D4"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AA72D4"/>
                <w:sz w:val="24"/>
                <w:szCs w:val="24"/>
                <w:u w:val="single"/>
                <w:lang w:val="en-US"/>
              </w:rPr>
              <w:t>Compassion</w:t>
            </w:r>
            <w:r w:rsidR="00A204D4">
              <w:rPr>
                <w:rFonts w:ascii="Arial" w:eastAsia="Times New Roman" w:hAnsi="Arial" w:cs="Arial"/>
                <w:b/>
                <w:color w:val="AA72D4"/>
                <w:sz w:val="24"/>
                <w:szCs w:val="24"/>
                <w:u w:val="single"/>
                <w:lang w:val="en-US"/>
              </w:rPr>
              <w:t xml:space="preserve">, </w:t>
            </w:r>
            <w:r w:rsidR="003A3FA7">
              <w:rPr>
                <w:rFonts w:ascii="Arial" w:eastAsia="Times New Roman" w:hAnsi="Arial" w:cs="Arial"/>
                <w:b/>
                <w:color w:val="AA72D4"/>
                <w:sz w:val="24"/>
                <w:szCs w:val="24"/>
                <w:u w:val="single"/>
                <w:lang w:val="en-US"/>
              </w:rPr>
              <w:t xml:space="preserve">friendship </w:t>
            </w:r>
            <w:r>
              <w:rPr>
                <w:rFonts w:ascii="Arial" w:eastAsia="Times New Roman" w:hAnsi="Arial" w:cs="Arial"/>
                <w:b/>
                <w:color w:val="AA72D4"/>
                <w:sz w:val="24"/>
                <w:szCs w:val="24"/>
                <w:u w:val="single"/>
                <w:lang w:val="en-US"/>
              </w:rPr>
              <w:t xml:space="preserve">and drive </w:t>
            </w:r>
          </w:p>
        </w:tc>
        <w:tc>
          <w:tcPr>
            <w:tcW w:w="2410" w:type="dxa"/>
          </w:tcPr>
          <w:p w14:paraId="118A8C62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Key Ideas/</w:t>
            </w:r>
          </w:p>
          <w:p w14:paraId="0B383C89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Concepts</w:t>
            </w:r>
          </w:p>
          <w:p w14:paraId="0776F857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FF"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42DBC">
              <w:rPr>
                <w:rFonts w:ascii="Arial" w:eastAsia="Times New Roman" w:hAnsi="Arial" w:cs="Arial"/>
                <w:b/>
                <w:color w:val="8000FF"/>
                <w:sz w:val="24"/>
                <w:szCs w:val="24"/>
                <w:lang w:val="en-US"/>
              </w:rPr>
              <w:t>Link to Holy Spirit</w:t>
            </w:r>
          </w:p>
        </w:tc>
        <w:tc>
          <w:tcPr>
            <w:tcW w:w="2126" w:type="dxa"/>
          </w:tcPr>
          <w:p w14:paraId="7A21C74B" w14:textId="58BC5BA7" w:rsidR="009D4ADE" w:rsidRPr="00CA6003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Festivals</w:t>
            </w: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/</w:t>
            </w:r>
          </w:p>
          <w:p w14:paraId="79D89C65" w14:textId="7915E9EF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Services</w:t>
            </w:r>
          </w:p>
          <w:p w14:paraId="7CE77018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60" w:type="dxa"/>
          </w:tcPr>
          <w:p w14:paraId="55C43FA1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Resources</w:t>
            </w:r>
          </w:p>
          <w:p w14:paraId="64C9E784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FF"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color w:val="8000FF"/>
                <w:sz w:val="24"/>
                <w:szCs w:val="24"/>
                <w:lang w:val="en-US"/>
              </w:rPr>
              <w:t>Roots and Fruits- main resource</w:t>
            </w:r>
          </w:p>
        </w:tc>
        <w:tc>
          <w:tcPr>
            <w:tcW w:w="2551" w:type="dxa"/>
          </w:tcPr>
          <w:p w14:paraId="1FCEC9D2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Music</w:t>
            </w:r>
          </w:p>
          <w:p w14:paraId="5B213675" w14:textId="644935C9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8000FF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2433170C" w14:textId="67AA6E2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Bible</w:t>
            </w:r>
            <w:r w:rsidR="000C7F5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 xml:space="preserve"> References</w:t>
            </w:r>
            <w:proofErr w:type="gramEnd"/>
          </w:p>
          <w:p w14:paraId="5707FA74" w14:textId="77777777" w:rsidR="009D4ADE" w:rsidRPr="00942DBC" w:rsidRDefault="009D4ADE" w:rsidP="00942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9D4ADE" w:rsidRPr="00D16DA7" w14:paraId="04D58DA0" w14:textId="77777777" w:rsidTr="00F53111">
        <w:trPr>
          <w:trHeight w:val="540"/>
        </w:trPr>
        <w:tc>
          <w:tcPr>
            <w:tcW w:w="1418" w:type="dxa"/>
          </w:tcPr>
          <w:p w14:paraId="19AD1721" w14:textId="77777777" w:rsidR="009D4ADE" w:rsidRPr="00942DBC" w:rsidRDefault="009D4ADE" w:rsidP="00463B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Week 1</w:t>
            </w:r>
          </w:p>
          <w:p w14:paraId="2AC81F54" w14:textId="5C8CC42D" w:rsidR="009D4ADE" w:rsidRPr="00942DBC" w:rsidRDefault="006A5CF3" w:rsidP="00463B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9</w:t>
            </w:r>
            <w:r w:rsidR="009D4ADE"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.9.</w:t>
            </w:r>
            <w:r w:rsidR="009D4ADE"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5A66B0CE" w14:textId="1215C16F" w:rsidR="009D4ADE" w:rsidRPr="00942DBC" w:rsidRDefault="000C7F58" w:rsidP="00463BF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What does it mean to be a good citizen?</w:t>
            </w:r>
          </w:p>
        </w:tc>
        <w:tc>
          <w:tcPr>
            <w:tcW w:w="2410" w:type="dxa"/>
          </w:tcPr>
          <w:p w14:paraId="3099C021" w14:textId="52CA6127" w:rsidR="009D4ADE" w:rsidRPr="00D16DA7" w:rsidRDefault="009E62D0" w:rsidP="00DF35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Love your neighbour as Yourself-the Golden Rule</w:t>
            </w:r>
            <w:r w:rsidR="008E4B10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, </w:t>
            </w:r>
            <w:r w:rsidR="00D912C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include everyone</w:t>
            </w:r>
          </w:p>
        </w:tc>
        <w:tc>
          <w:tcPr>
            <w:tcW w:w="2126" w:type="dxa"/>
          </w:tcPr>
          <w:p w14:paraId="156C7E0B" w14:textId="0ACCB13F" w:rsidR="00DF3514" w:rsidRPr="00D16DA7" w:rsidRDefault="00DF3514" w:rsidP="00DF3514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</w:pPr>
            <w:proofErr w:type="gramStart"/>
            <w:r w:rsidRPr="00D16DA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  <w:t>International day of Charity</w:t>
            </w:r>
            <w:proofErr w:type="gramEnd"/>
            <w:r w:rsidRPr="00D16DA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  <w:t xml:space="preserve"> -5</w:t>
            </w:r>
            <w:r w:rsidRPr="00D16DA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vertAlign w:val="superscript"/>
                <w:lang w:val="en-US"/>
              </w:rPr>
              <w:t>th</w:t>
            </w:r>
            <w:r w:rsidRPr="00D16DA7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  <w:t xml:space="preserve"> Sept</w:t>
            </w:r>
          </w:p>
        </w:tc>
        <w:tc>
          <w:tcPr>
            <w:tcW w:w="1560" w:type="dxa"/>
          </w:tcPr>
          <w:p w14:paraId="7E2C2D7B" w14:textId="502420D0" w:rsidR="009D4ADE" w:rsidRPr="00942DBC" w:rsidRDefault="00955052" w:rsidP="009550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RF1 P123</w:t>
            </w:r>
          </w:p>
        </w:tc>
        <w:tc>
          <w:tcPr>
            <w:tcW w:w="2551" w:type="dxa"/>
          </w:tcPr>
          <w:p w14:paraId="7F293036" w14:textId="77777777" w:rsidR="009D4ADE" w:rsidRPr="00D16DA7" w:rsidRDefault="009E62D0" w:rsidP="009550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This is my command to you</w:t>
            </w:r>
          </w:p>
          <w:p w14:paraId="5F6BF181" w14:textId="48EB1FA1" w:rsidR="009E62D0" w:rsidRPr="00D16DA7" w:rsidRDefault="009E62D0" w:rsidP="009550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5F5A1122" w14:textId="77777777" w:rsidR="00087A3B" w:rsidRDefault="00087A3B" w:rsidP="009E62D0">
            <w:pPr>
              <w:shd w:val="clear" w:color="auto" w:fill="FFFFFF"/>
              <w:spacing w:after="0" w:line="396" w:lineRule="atLeast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The Good Samaritan</w:t>
            </w:r>
          </w:p>
          <w:p w14:paraId="4C193D53" w14:textId="77777777" w:rsidR="009D4ADE" w:rsidRDefault="009E62D0" w:rsidP="009E62D0">
            <w:pPr>
              <w:shd w:val="clear" w:color="auto" w:fill="FFFFFF"/>
              <w:spacing w:after="0" w:line="396" w:lineRule="atLeast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Matthew 7.12</w:t>
            </w:r>
          </w:p>
          <w:p w14:paraId="4B1CD6D3" w14:textId="1784407D" w:rsidR="00087A3B" w:rsidRPr="00D16DA7" w:rsidRDefault="00087A3B" w:rsidP="009E62D0">
            <w:pPr>
              <w:shd w:val="clear" w:color="auto" w:fill="FFFFFF"/>
              <w:spacing w:after="0" w:line="396" w:lineRule="atLeast"/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The Lost Sheep </w:t>
            </w:r>
            <w:r w:rsidR="004E63E8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Luke 15 1-7</w:t>
            </w:r>
          </w:p>
        </w:tc>
      </w:tr>
      <w:tr w:rsidR="009D4ADE" w:rsidRPr="00D16DA7" w14:paraId="390EA587" w14:textId="77777777" w:rsidTr="00F53111">
        <w:trPr>
          <w:trHeight w:val="1238"/>
        </w:trPr>
        <w:tc>
          <w:tcPr>
            <w:tcW w:w="1418" w:type="dxa"/>
          </w:tcPr>
          <w:p w14:paraId="0FA6EF85" w14:textId="77777777" w:rsidR="009D4ADE" w:rsidRPr="00942DBC" w:rsidRDefault="009D4ADE" w:rsidP="00463B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Week 2</w:t>
            </w:r>
          </w:p>
          <w:p w14:paraId="29C086C7" w14:textId="74C97369" w:rsidR="009D4ADE" w:rsidRPr="00942DBC" w:rsidRDefault="009D4ADE" w:rsidP="00463B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D4795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</w:t>
            </w: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-9-</w:t>
            </w: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  <w:r w:rsidR="006A5CF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59FF54BC" w14:textId="2963EFE6" w:rsidR="009D4ADE" w:rsidRPr="00942DBC" w:rsidRDefault="00D912C1" w:rsidP="00463BF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What does it mean to be driven/to persevere?</w:t>
            </w:r>
          </w:p>
        </w:tc>
        <w:tc>
          <w:tcPr>
            <w:tcW w:w="2410" w:type="dxa"/>
          </w:tcPr>
          <w:p w14:paraId="3362A556" w14:textId="7809A684" w:rsidR="006C33B1" w:rsidRPr="00D16DA7" w:rsidRDefault="00A84937" w:rsidP="00DF35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Mary and Joseph were refugees, why do e need to have compassion for refugees?</w:t>
            </w:r>
          </w:p>
        </w:tc>
        <w:tc>
          <w:tcPr>
            <w:tcW w:w="2126" w:type="dxa"/>
          </w:tcPr>
          <w:p w14:paraId="6A6DA370" w14:textId="3816A848" w:rsidR="009D4ADE" w:rsidRPr="00D16DA7" w:rsidRDefault="00DF3514" w:rsidP="00DF3514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</w:pPr>
            <w:r w:rsidRPr="00D16DA7">
              <w:rPr>
                <w:rStyle w:val="Strong"/>
                <w:rFonts w:ascii="Source Sans Pro" w:hAnsi="Source Sans Pro"/>
                <w:color w:val="0070C0"/>
                <w:sz w:val="24"/>
                <w:szCs w:val="24"/>
                <w:shd w:val="clear" w:color="auto" w:fill="FEFEFE"/>
              </w:rPr>
              <w:t>16 September (Thursday) YOM KIPPUR Jewish</w:t>
            </w:r>
          </w:p>
        </w:tc>
        <w:tc>
          <w:tcPr>
            <w:tcW w:w="1560" w:type="dxa"/>
          </w:tcPr>
          <w:p w14:paraId="0B23FFAB" w14:textId="2B57D1D1" w:rsidR="009D4ADE" w:rsidRPr="00942DBC" w:rsidRDefault="00955052" w:rsidP="009550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RF1 P120</w:t>
            </w:r>
          </w:p>
        </w:tc>
        <w:tc>
          <w:tcPr>
            <w:tcW w:w="2551" w:type="dxa"/>
          </w:tcPr>
          <w:p w14:paraId="58505538" w14:textId="77777777" w:rsidR="009D4ADE" w:rsidRPr="00D16DA7" w:rsidRDefault="00955052" w:rsidP="009550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Hiding Place</w:t>
            </w:r>
          </w:p>
          <w:p w14:paraId="3CD26A98" w14:textId="600DF7F8" w:rsidR="00955052" w:rsidRPr="00D16DA7" w:rsidRDefault="00955052" w:rsidP="009550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When I needed a Neighbour</w:t>
            </w:r>
          </w:p>
        </w:tc>
        <w:tc>
          <w:tcPr>
            <w:tcW w:w="3260" w:type="dxa"/>
          </w:tcPr>
          <w:p w14:paraId="54C5C76A" w14:textId="77777777" w:rsidR="009D4ADE" w:rsidRDefault="00D912C1" w:rsidP="00463B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Flight into Egypt</w:t>
            </w:r>
          </w:p>
          <w:p w14:paraId="65BFAD6B" w14:textId="104408EE" w:rsidR="00F71FBC" w:rsidRDefault="00F71FBC" w:rsidP="00463B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Matthew 2: 13-23</w:t>
            </w:r>
          </w:p>
          <w:p w14:paraId="6F502D78" w14:textId="5D9C1F04" w:rsidR="00D912C1" w:rsidRPr="00D16DA7" w:rsidRDefault="00D912C1" w:rsidP="00463B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EF4415" w:rsidRPr="00D16DA7" w14:paraId="189CC3BE" w14:textId="77777777" w:rsidTr="00F53111">
        <w:trPr>
          <w:trHeight w:val="835"/>
        </w:trPr>
        <w:tc>
          <w:tcPr>
            <w:tcW w:w="1418" w:type="dxa"/>
          </w:tcPr>
          <w:p w14:paraId="01F10F07" w14:textId="77777777" w:rsidR="00EF4415" w:rsidRPr="00942DBC" w:rsidRDefault="00EF4415" w:rsidP="00EF44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Week 3</w:t>
            </w:r>
          </w:p>
          <w:p w14:paraId="28967BFC" w14:textId="358CA81A" w:rsidR="00EF4415" w:rsidRPr="00942DBC" w:rsidRDefault="00EF4415" w:rsidP="00EF44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23</w:t>
            </w: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-9-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</w:tcPr>
          <w:p w14:paraId="301F38C2" w14:textId="35423B95" w:rsidR="00EF4415" w:rsidRPr="0032263D" w:rsidRDefault="00EF4415" w:rsidP="00EF4415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Drive/</w:t>
            </w:r>
            <w:r w:rsidRPr="00556CA6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val="en-US"/>
              </w:rPr>
              <w:t>Perseverance</w:t>
            </w:r>
            <w:r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 xml:space="preserve"> -</w:t>
            </w:r>
            <w:r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 xml:space="preserve">What does </w:t>
            </w:r>
            <w:r w:rsidR="0032263D"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 xml:space="preserve">it mean to </w:t>
            </w:r>
            <w:r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pursu</w:t>
            </w:r>
            <w:r w:rsidR="0032263D"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e a c</w:t>
            </w:r>
            <w:r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hallenge</w:t>
            </w:r>
            <w:r w:rsidR="0032263D" w:rsidRPr="0032263D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?</w:t>
            </w:r>
          </w:p>
        </w:tc>
        <w:tc>
          <w:tcPr>
            <w:tcW w:w="2410" w:type="dxa"/>
          </w:tcPr>
          <w:p w14:paraId="5CE64C23" w14:textId="77777777" w:rsidR="000801A6" w:rsidRDefault="000801A6" w:rsidP="00EF44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Having faith and drive</w:t>
            </w:r>
          </w:p>
          <w:p w14:paraId="27312F46" w14:textId="054C585B" w:rsidR="0032263D" w:rsidRDefault="0032263D" w:rsidP="00EF44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Bart</w:t>
            </w:r>
            <w:r w:rsidR="002252E8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maeus</w:t>
            </w:r>
          </w:p>
          <w:p w14:paraId="38D12585" w14:textId="37ADF232" w:rsidR="00EF4415" w:rsidRPr="00D16DA7" w:rsidRDefault="00EF4415" w:rsidP="00EF44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B846A7">
              <w:rPr>
                <w:rFonts w:ascii="Arial" w:hAnsi="Arial" w:cs="Arial"/>
                <w:bCs/>
                <w:sz w:val="24"/>
                <w:szCs w:val="24"/>
              </w:rPr>
              <w:t>The Wise and Foolish Builders</w:t>
            </w:r>
          </w:p>
        </w:tc>
        <w:tc>
          <w:tcPr>
            <w:tcW w:w="2126" w:type="dxa"/>
          </w:tcPr>
          <w:p w14:paraId="73F5FC68" w14:textId="5C2E6855" w:rsidR="00EF4415" w:rsidRPr="00D16DA7" w:rsidRDefault="00EF4415" w:rsidP="00EF441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Style w:val="Strong"/>
                <w:rFonts w:ascii="Source Sans Pro" w:hAnsi="Source Sans Pro"/>
                <w:color w:val="0070C0"/>
                <w:sz w:val="24"/>
                <w:szCs w:val="24"/>
                <w:shd w:val="clear" w:color="auto" w:fill="FEFEFE"/>
              </w:rPr>
              <w:t>22</w:t>
            </w:r>
            <w:r w:rsidRPr="00D16DA7">
              <w:rPr>
                <w:rStyle w:val="Strong"/>
                <w:rFonts w:ascii="Source Sans Pro" w:hAnsi="Source Sans Pro"/>
                <w:color w:val="0070C0"/>
                <w:sz w:val="24"/>
                <w:szCs w:val="24"/>
                <w:shd w:val="clear" w:color="auto" w:fill="FEFEFE"/>
              </w:rPr>
              <w:t xml:space="preserve"> September (Tuesday) – 28 September (Tuesday) SUKKOT Jewish</w:t>
            </w:r>
          </w:p>
        </w:tc>
        <w:tc>
          <w:tcPr>
            <w:tcW w:w="1560" w:type="dxa"/>
          </w:tcPr>
          <w:p w14:paraId="3EE115D8" w14:textId="0DC4DB29" w:rsidR="00EF4415" w:rsidRPr="00942DBC" w:rsidRDefault="00EF4415" w:rsidP="00EF44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846A7">
              <w:rPr>
                <w:rFonts w:ascii="Arial" w:hAnsi="Arial" w:cs="Arial"/>
                <w:bCs/>
                <w:sz w:val="24"/>
                <w:szCs w:val="24"/>
              </w:rPr>
              <w:t>RF</w:t>
            </w:r>
            <w:r w:rsidRPr="00B846A7">
              <w:rPr>
                <w:rFonts w:ascii="Arial" w:hAnsi="Arial" w:cs="Arial"/>
                <w:b/>
                <w:color w:val="7030A0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846A7">
              <w:rPr>
                <w:rFonts w:ascii="Arial" w:hAnsi="Arial" w:cs="Arial"/>
                <w:bCs/>
                <w:sz w:val="24"/>
                <w:szCs w:val="24"/>
              </w:rPr>
              <w:t>P154</w:t>
            </w:r>
          </w:p>
        </w:tc>
        <w:tc>
          <w:tcPr>
            <w:tcW w:w="2551" w:type="dxa"/>
          </w:tcPr>
          <w:p w14:paraId="1DCF6E91" w14:textId="5418741B" w:rsidR="00EF4415" w:rsidRPr="00D16DA7" w:rsidRDefault="00EF4415" w:rsidP="00EF441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The Wise man built his house upon the rocks</w:t>
            </w:r>
          </w:p>
        </w:tc>
        <w:tc>
          <w:tcPr>
            <w:tcW w:w="3260" w:type="dxa"/>
          </w:tcPr>
          <w:p w14:paraId="0385CEE1" w14:textId="77777777" w:rsidR="002252E8" w:rsidRDefault="002252E8" w:rsidP="00EF441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Mark 10 46-52</w:t>
            </w:r>
          </w:p>
          <w:p w14:paraId="2EBF2492" w14:textId="77777777" w:rsidR="002252E8" w:rsidRDefault="002252E8" w:rsidP="00EF4415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9D177DC" w14:textId="0514A18A" w:rsidR="00EF4415" w:rsidRPr="00D16DA7" w:rsidRDefault="00EF4415" w:rsidP="00EF441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hAnsi="Arial" w:cs="Arial"/>
                <w:bCs/>
                <w:iCs/>
                <w:sz w:val="24"/>
                <w:szCs w:val="24"/>
              </w:rPr>
              <w:t>Matthew 7.24-27</w:t>
            </w:r>
          </w:p>
        </w:tc>
      </w:tr>
      <w:tr w:rsidR="00463BF0" w:rsidRPr="00D16DA7" w14:paraId="6032E20E" w14:textId="77777777" w:rsidTr="00F53111">
        <w:trPr>
          <w:trHeight w:val="540"/>
        </w:trPr>
        <w:tc>
          <w:tcPr>
            <w:tcW w:w="1418" w:type="dxa"/>
          </w:tcPr>
          <w:p w14:paraId="510E0DB0" w14:textId="77777777" w:rsidR="00463BF0" w:rsidRPr="00942DBC" w:rsidRDefault="00463BF0" w:rsidP="00463B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Week 4</w:t>
            </w:r>
          </w:p>
          <w:p w14:paraId="04530D82" w14:textId="6E6D90AC" w:rsidR="00463BF0" w:rsidRPr="00942DBC" w:rsidRDefault="00970443" w:rsidP="00463B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30</w:t>
            </w:r>
            <w:r w:rsidR="00463BF0"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-9-</w:t>
            </w:r>
            <w:r w:rsidR="00331F4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  <w:r w:rsidR="006A5CF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0139E8AE" w14:textId="00FFBCF1" w:rsidR="00463BF0" w:rsidRPr="00942DBC" w:rsidRDefault="00F63CFD" w:rsidP="00463BF0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 xml:space="preserve">How do we keep </w:t>
            </w:r>
            <w:r w:rsidR="00EB2197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going in tough times?</w:t>
            </w:r>
          </w:p>
        </w:tc>
        <w:tc>
          <w:tcPr>
            <w:tcW w:w="2410" w:type="dxa"/>
          </w:tcPr>
          <w:p w14:paraId="25A01462" w14:textId="69701599" w:rsidR="00463BF0" w:rsidRPr="00D16DA7" w:rsidRDefault="00463BF0" w:rsidP="00DF35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Encouraging one another</w:t>
            </w:r>
          </w:p>
        </w:tc>
        <w:tc>
          <w:tcPr>
            <w:tcW w:w="2126" w:type="dxa"/>
          </w:tcPr>
          <w:p w14:paraId="093ABDC9" w14:textId="79268F0D" w:rsidR="00463BF0" w:rsidRPr="00D16DA7" w:rsidRDefault="00DF3514" w:rsidP="00463BF0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</w:pPr>
            <w:r w:rsidRPr="00D16DA7">
              <w:rPr>
                <w:rStyle w:val="Strong"/>
                <w:rFonts w:ascii="Source Sans Pro" w:hAnsi="Source Sans Pro"/>
                <w:color w:val="0070C0"/>
                <w:sz w:val="24"/>
                <w:szCs w:val="24"/>
                <w:shd w:val="clear" w:color="auto" w:fill="FEFEFE"/>
              </w:rPr>
              <w:t>29 September (Wednesday) MICHAELMAS National</w:t>
            </w:r>
          </w:p>
        </w:tc>
        <w:tc>
          <w:tcPr>
            <w:tcW w:w="1560" w:type="dxa"/>
          </w:tcPr>
          <w:p w14:paraId="0BF980C7" w14:textId="77777777" w:rsidR="00463BF0" w:rsidRPr="00CA6003" w:rsidRDefault="00463BF0" w:rsidP="009550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RF 1</w:t>
            </w:r>
          </w:p>
          <w:p w14:paraId="2D8F8041" w14:textId="7DCDFEDF" w:rsidR="00463BF0" w:rsidRPr="00942DBC" w:rsidRDefault="00463BF0" w:rsidP="0095505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P100</w:t>
            </w:r>
          </w:p>
        </w:tc>
        <w:tc>
          <w:tcPr>
            <w:tcW w:w="2551" w:type="dxa"/>
          </w:tcPr>
          <w:p w14:paraId="2190C212" w14:textId="5EBBD7B4" w:rsidR="00463BF0" w:rsidRPr="00D16DA7" w:rsidRDefault="009E62D0" w:rsidP="0095505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Together (out of the ark)</w:t>
            </w:r>
          </w:p>
        </w:tc>
        <w:tc>
          <w:tcPr>
            <w:tcW w:w="3260" w:type="dxa"/>
          </w:tcPr>
          <w:p w14:paraId="4971F61F" w14:textId="31B57E56" w:rsidR="00463BF0" w:rsidRPr="00D16DA7" w:rsidRDefault="00463BF0" w:rsidP="00463B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1Thessalonians 5.11</w:t>
            </w:r>
          </w:p>
        </w:tc>
      </w:tr>
      <w:tr w:rsidR="001E4686" w:rsidRPr="00D16DA7" w14:paraId="7AE0BD94" w14:textId="77777777" w:rsidTr="00F53111">
        <w:trPr>
          <w:trHeight w:val="540"/>
        </w:trPr>
        <w:tc>
          <w:tcPr>
            <w:tcW w:w="1418" w:type="dxa"/>
          </w:tcPr>
          <w:p w14:paraId="0BDDBD56" w14:textId="77777777" w:rsidR="001E4686" w:rsidRPr="00942DBC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Week </w:t>
            </w: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54B552E6" w14:textId="59AED30D" w:rsidR="001E4686" w:rsidRPr="00942DBC" w:rsidRDefault="00BB6A5F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="001E468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-10</w:t>
            </w:r>
            <w:r w:rsidR="001E4686"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-</w:t>
            </w:r>
            <w:r w:rsidR="001E468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  <w:r w:rsidR="006A5CF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  <w:p w14:paraId="23BCA864" w14:textId="7B649CF6" w:rsidR="001E4686" w:rsidRPr="00942DBC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794D27B" w14:textId="4C064834" w:rsidR="001E4686" w:rsidRPr="00942DBC" w:rsidRDefault="00802B7E" w:rsidP="001E468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What has faith got to do with perseverance?</w:t>
            </w:r>
          </w:p>
        </w:tc>
        <w:tc>
          <w:tcPr>
            <w:tcW w:w="2410" w:type="dxa"/>
          </w:tcPr>
          <w:p w14:paraId="435B7D78" w14:textId="731BABEB" w:rsidR="001E4686" w:rsidRPr="00D16DA7" w:rsidRDefault="00802B7E" w:rsidP="00C414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The parable of the persist</w:t>
            </w:r>
            <w:r w:rsidR="000E09B6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ent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widow</w:t>
            </w:r>
            <w:r w:rsidR="00E14F0A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(home values sheet)</w:t>
            </w:r>
          </w:p>
        </w:tc>
        <w:tc>
          <w:tcPr>
            <w:tcW w:w="2126" w:type="dxa"/>
          </w:tcPr>
          <w:p w14:paraId="27E934B2" w14:textId="0FBEEC43" w:rsidR="001E4686" w:rsidRPr="00D16DA7" w:rsidRDefault="00802B7E" w:rsidP="001E4686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Perseverance is about hope, drive and faith</w:t>
            </w:r>
          </w:p>
        </w:tc>
        <w:tc>
          <w:tcPr>
            <w:tcW w:w="1560" w:type="dxa"/>
          </w:tcPr>
          <w:p w14:paraId="38974ACF" w14:textId="0911C861" w:rsidR="001E4686" w:rsidRPr="00942DBC" w:rsidRDefault="000E09B6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RF2 </w:t>
            </w:r>
            <w:r w:rsidRPr="000E09B6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parable of Jesus PPT resources</w:t>
            </w:r>
          </w:p>
        </w:tc>
        <w:tc>
          <w:tcPr>
            <w:tcW w:w="2551" w:type="dxa"/>
          </w:tcPr>
          <w:p w14:paraId="1D91925A" w14:textId="4CD27E72" w:rsidR="001E4686" w:rsidRPr="00D16DA7" w:rsidRDefault="00E74BBA" w:rsidP="001E468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The wise man built his house</w:t>
            </w:r>
          </w:p>
        </w:tc>
        <w:tc>
          <w:tcPr>
            <w:tcW w:w="3260" w:type="dxa"/>
          </w:tcPr>
          <w:p w14:paraId="74A84BED" w14:textId="1B831B55" w:rsidR="001E4686" w:rsidRPr="00D16DA7" w:rsidRDefault="00ED7E19" w:rsidP="001E46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Luke 18-25</w:t>
            </w:r>
          </w:p>
        </w:tc>
      </w:tr>
      <w:tr w:rsidR="001E4686" w:rsidRPr="00D16DA7" w14:paraId="687612E5" w14:textId="77777777" w:rsidTr="00F53111">
        <w:trPr>
          <w:trHeight w:val="540"/>
        </w:trPr>
        <w:tc>
          <w:tcPr>
            <w:tcW w:w="1418" w:type="dxa"/>
          </w:tcPr>
          <w:p w14:paraId="1AD5DE77" w14:textId="77777777" w:rsidR="001E4686" w:rsidRPr="00942DBC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Week 6</w:t>
            </w:r>
          </w:p>
          <w:p w14:paraId="15FBAA88" w14:textId="0334FFDD" w:rsidR="001E4686" w:rsidRPr="00942DBC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BB6A5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-10-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  <w:r w:rsidR="00BB6A5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459242F5" w14:textId="22AEAF5F" w:rsidR="001E4686" w:rsidRPr="00E741F4" w:rsidRDefault="00E741F4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 xml:space="preserve">What does it mean to welcome? </w:t>
            </w:r>
            <w:r w:rsidR="00FB2018" w:rsidRPr="00E741F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Welcome service</w:t>
            </w:r>
          </w:p>
          <w:p w14:paraId="72C9EC9C" w14:textId="1B548DF6" w:rsidR="00FB2018" w:rsidRPr="00942DBC" w:rsidRDefault="00FB2018" w:rsidP="001E468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 w:rsidRPr="00E741F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(1</w:t>
            </w:r>
            <w:r w:rsidR="00BA604C" w:rsidRPr="00E741F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8</w:t>
            </w:r>
            <w:r w:rsidRPr="00E741F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.10.2</w:t>
            </w:r>
            <w:r w:rsidR="00BA604C" w:rsidRPr="00E741F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</w:t>
            </w:r>
            <w:r w:rsidRPr="00E741F4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47870845" w14:textId="6560E403" w:rsidR="001E4686" w:rsidRPr="00D16DA7" w:rsidRDefault="003A3FA7" w:rsidP="001E468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Friendship, welcoming others</w:t>
            </w:r>
            <w:r w:rsidR="002F7B89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and welcoming all</w:t>
            </w:r>
          </w:p>
        </w:tc>
        <w:tc>
          <w:tcPr>
            <w:tcW w:w="2126" w:type="dxa"/>
          </w:tcPr>
          <w:p w14:paraId="2255129D" w14:textId="4EA89EF5" w:rsidR="001E4686" w:rsidRPr="00D16DA7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</w:pPr>
            <w:r w:rsidRPr="00D16DA7">
              <w:rPr>
                <w:rStyle w:val="Strong"/>
                <w:rFonts w:ascii="Source Sans Pro" w:hAnsi="Source Sans Pro"/>
                <w:color w:val="0070C0"/>
                <w:sz w:val="24"/>
                <w:szCs w:val="24"/>
                <w:shd w:val="clear" w:color="auto" w:fill="FEFEFE"/>
              </w:rPr>
              <w:t>10-17.10 inter faith week of prayer for world peace</w:t>
            </w:r>
          </w:p>
        </w:tc>
        <w:tc>
          <w:tcPr>
            <w:tcW w:w="1560" w:type="dxa"/>
          </w:tcPr>
          <w:p w14:paraId="34B7D8D1" w14:textId="37B71236" w:rsidR="001E4686" w:rsidRPr="00942DBC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RF1 P109</w:t>
            </w:r>
          </w:p>
        </w:tc>
        <w:tc>
          <w:tcPr>
            <w:tcW w:w="2551" w:type="dxa"/>
          </w:tcPr>
          <w:p w14:paraId="090C511D" w14:textId="05428008" w:rsidR="001E4686" w:rsidRPr="00D16DA7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Be Still</w:t>
            </w:r>
          </w:p>
        </w:tc>
        <w:tc>
          <w:tcPr>
            <w:tcW w:w="3260" w:type="dxa"/>
          </w:tcPr>
          <w:p w14:paraId="38906FA5" w14:textId="63366149" w:rsidR="001E4686" w:rsidRPr="00D16DA7" w:rsidRDefault="001E4686" w:rsidP="001E468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Proverbs 17.17</w:t>
            </w:r>
          </w:p>
        </w:tc>
      </w:tr>
      <w:tr w:rsidR="00B56154" w:rsidRPr="00D16DA7" w14:paraId="322952EE" w14:textId="77777777" w:rsidTr="00F53111">
        <w:trPr>
          <w:trHeight w:val="540"/>
        </w:trPr>
        <w:tc>
          <w:tcPr>
            <w:tcW w:w="1418" w:type="dxa"/>
          </w:tcPr>
          <w:p w14:paraId="2DA28E3A" w14:textId="77777777" w:rsidR="00B56154" w:rsidRPr="00942DBC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Week 5</w:t>
            </w:r>
          </w:p>
          <w:p w14:paraId="7D158579" w14:textId="6EAFB985" w:rsidR="00B56154" w:rsidRPr="00942DBC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21</w:t>
            </w: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-10-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</w:tcPr>
          <w:p w14:paraId="3DAE763B" w14:textId="7B15731D" w:rsidR="00B56154" w:rsidRPr="00942DBC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Why do we celebrate Harvest and how can we make a difference for others?</w:t>
            </w:r>
          </w:p>
        </w:tc>
        <w:tc>
          <w:tcPr>
            <w:tcW w:w="2410" w:type="dxa"/>
          </w:tcPr>
          <w:p w14:paraId="68FA9843" w14:textId="14D9796C" w:rsidR="00B56154" w:rsidRPr="00D16DA7" w:rsidRDefault="00B56154" w:rsidP="00A07B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Supporting one another</w:t>
            </w:r>
            <w:r w:rsidR="00C414F0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.</w:t>
            </w:r>
            <w:r w:rsidR="00C414F0"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Brixham food bank-giving to others, giving as God Gives</w:t>
            </w:r>
          </w:p>
        </w:tc>
        <w:tc>
          <w:tcPr>
            <w:tcW w:w="2126" w:type="dxa"/>
          </w:tcPr>
          <w:p w14:paraId="32915BB7" w14:textId="3E23A241" w:rsidR="00B56154" w:rsidRPr="00D16DA7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en-US"/>
              </w:rPr>
              <w:t>Harvest service whole school -25.10.24</w:t>
            </w:r>
          </w:p>
        </w:tc>
        <w:tc>
          <w:tcPr>
            <w:tcW w:w="1560" w:type="dxa"/>
          </w:tcPr>
          <w:p w14:paraId="0D785061" w14:textId="38617310" w:rsidR="00B56154" w:rsidRPr="00942DBC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RF1 P1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551" w:type="dxa"/>
          </w:tcPr>
          <w:p w14:paraId="182C82F4" w14:textId="77777777" w:rsidR="00B56154" w:rsidRPr="00D16DA7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Another Harvest festival</w:t>
            </w:r>
          </w:p>
          <w:p w14:paraId="6D1848D1" w14:textId="7EA8883A" w:rsidR="00B56154" w:rsidRPr="00D16DA7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Harvest songs</w:t>
            </w:r>
          </w:p>
        </w:tc>
        <w:tc>
          <w:tcPr>
            <w:tcW w:w="3260" w:type="dxa"/>
          </w:tcPr>
          <w:p w14:paraId="57AE6E4A" w14:textId="227F251D" w:rsidR="00B56154" w:rsidRPr="00D16DA7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Psalm 65.13-19</w:t>
            </w:r>
          </w:p>
        </w:tc>
      </w:tr>
      <w:tr w:rsidR="00B56154" w:rsidRPr="00D16DA7" w14:paraId="33631987" w14:textId="77777777" w:rsidTr="00E14F0A">
        <w:trPr>
          <w:trHeight w:val="266"/>
        </w:trPr>
        <w:tc>
          <w:tcPr>
            <w:tcW w:w="15593" w:type="dxa"/>
            <w:gridSpan w:val="7"/>
            <w:shd w:val="clear" w:color="auto" w:fill="D0CECE" w:themeFill="background2" w:themeFillShade="E6"/>
          </w:tcPr>
          <w:p w14:paraId="7A79F2C3" w14:textId="29CC8AAD" w:rsidR="00B56154" w:rsidRPr="00E14F0A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8"/>
                <w:szCs w:val="28"/>
                <w:lang w:val="en-US"/>
              </w:rPr>
            </w:pPr>
            <w:r w:rsidRPr="00E14F0A">
              <w:rPr>
                <w:rFonts w:ascii="Arial" w:eastAsia="Times New Roman" w:hAnsi="Arial" w:cs="Arial"/>
                <w:bCs/>
                <w:i/>
                <w:sz w:val="28"/>
                <w:szCs w:val="28"/>
                <w:lang w:val="en-US"/>
              </w:rPr>
              <w:t>HALF TERM</w:t>
            </w:r>
          </w:p>
        </w:tc>
      </w:tr>
      <w:tr w:rsidR="00B56154" w:rsidRPr="00D16DA7" w14:paraId="34B98C0C" w14:textId="77777777" w:rsidTr="00E14F0A">
        <w:trPr>
          <w:trHeight w:val="975"/>
        </w:trPr>
        <w:tc>
          <w:tcPr>
            <w:tcW w:w="1418" w:type="dxa"/>
          </w:tcPr>
          <w:p w14:paraId="4713BDFF" w14:textId="77777777" w:rsidR="00B56154" w:rsidRPr="00942DBC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lastRenderedPageBreak/>
              <w:t>Week</w:t>
            </w:r>
          </w:p>
          <w:p w14:paraId="69CFB2D6" w14:textId="5B6CB162" w:rsidR="00B56154" w:rsidRPr="00942DBC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73DDDCF5" w14:textId="77777777" w:rsidR="00B56154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Theme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/Gateway</w:t>
            </w:r>
          </w:p>
          <w:p w14:paraId="2276FBC9" w14:textId="77777777" w:rsidR="00B56154" w:rsidRDefault="00B56154" w:rsidP="00B56154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5A2868">
              <w:rPr>
                <w:rFonts w:ascii="Arial" w:hAnsi="Arial" w:cs="Arial"/>
                <w:b/>
                <w:color w:val="7030A0"/>
                <w:sz w:val="28"/>
                <w:szCs w:val="28"/>
              </w:rPr>
              <w:t>EXPLORATION</w:t>
            </w:r>
          </w:p>
          <w:p w14:paraId="600CA158" w14:textId="1318AF44" w:rsidR="00556CA6" w:rsidRPr="005A2868" w:rsidRDefault="00556CA6" w:rsidP="00B56154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Hope/courage</w:t>
            </w:r>
          </w:p>
        </w:tc>
        <w:tc>
          <w:tcPr>
            <w:tcW w:w="2410" w:type="dxa"/>
          </w:tcPr>
          <w:p w14:paraId="43905529" w14:textId="77777777" w:rsidR="00B56154" w:rsidRPr="00942DBC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Key Ideas/</w:t>
            </w:r>
          </w:p>
          <w:p w14:paraId="131FD552" w14:textId="77777777" w:rsidR="00B56154" w:rsidRPr="00942DBC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Concepts</w:t>
            </w:r>
          </w:p>
          <w:p w14:paraId="5F96927F" w14:textId="474772F2" w:rsidR="00B56154" w:rsidRPr="00B846A7" w:rsidRDefault="00B56154" w:rsidP="00B5615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42DBC">
              <w:rPr>
                <w:rFonts w:ascii="Arial" w:eastAsia="Times New Roman" w:hAnsi="Arial" w:cs="Arial"/>
                <w:b/>
                <w:color w:val="8000FF"/>
                <w:sz w:val="24"/>
                <w:szCs w:val="24"/>
                <w:lang w:val="en-US"/>
              </w:rPr>
              <w:t>Link to Holy Spirit</w:t>
            </w:r>
          </w:p>
        </w:tc>
        <w:tc>
          <w:tcPr>
            <w:tcW w:w="2126" w:type="dxa"/>
          </w:tcPr>
          <w:p w14:paraId="1B1184AF" w14:textId="77777777" w:rsidR="00B56154" w:rsidRPr="00CA6003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Festivals</w:t>
            </w: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/</w:t>
            </w:r>
          </w:p>
          <w:p w14:paraId="0A1BEE17" w14:textId="77777777" w:rsidR="00B56154" w:rsidRPr="00942DBC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Services</w:t>
            </w:r>
          </w:p>
          <w:p w14:paraId="2E7EF0B3" w14:textId="77777777" w:rsidR="00B56154" w:rsidRPr="00B846A7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6C89AAE4" w14:textId="77777777" w:rsidR="00B56154" w:rsidRPr="00942DBC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  <w:t>Resources</w:t>
            </w:r>
          </w:p>
          <w:p w14:paraId="56E4BF58" w14:textId="786DD20E" w:rsidR="00B56154" w:rsidRPr="006C33B1" w:rsidRDefault="00B56154" w:rsidP="00B5615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C33B1">
              <w:rPr>
                <w:rFonts w:ascii="Arial" w:eastAsia="Times New Roman" w:hAnsi="Arial" w:cs="Arial"/>
                <w:b/>
                <w:color w:val="8000FF"/>
                <w:sz w:val="20"/>
                <w:szCs w:val="20"/>
                <w:lang w:val="en-US"/>
              </w:rPr>
              <w:t>Roots and Fruits- main resource</w:t>
            </w:r>
          </w:p>
        </w:tc>
        <w:tc>
          <w:tcPr>
            <w:tcW w:w="2551" w:type="dxa"/>
          </w:tcPr>
          <w:p w14:paraId="28204C36" w14:textId="77777777" w:rsidR="00B56154" w:rsidRPr="00D16DA7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en-US"/>
              </w:rPr>
              <w:t>Music</w:t>
            </w:r>
          </w:p>
          <w:p w14:paraId="208D7547" w14:textId="77777777" w:rsidR="00B56154" w:rsidRPr="00D16DA7" w:rsidRDefault="00B56154" w:rsidP="00B561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A188775" w14:textId="77777777" w:rsidR="00B56154" w:rsidRPr="00D16DA7" w:rsidRDefault="00B56154" w:rsidP="00B561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en-US"/>
              </w:rPr>
              <w:t>Bible References</w:t>
            </w:r>
          </w:p>
          <w:p w14:paraId="6DD8E441" w14:textId="77777777" w:rsidR="00B56154" w:rsidRPr="00D16DA7" w:rsidRDefault="00B56154" w:rsidP="00B56154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0801A6" w:rsidRPr="00D16DA7" w14:paraId="120BFF01" w14:textId="77777777" w:rsidTr="00E14F0A">
        <w:trPr>
          <w:trHeight w:val="975"/>
        </w:trPr>
        <w:tc>
          <w:tcPr>
            <w:tcW w:w="1418" w:type="dxa"/>
          </w:tcPr>
          <w:p w14:paraId="6684CDDB" w14:textId="5E819DBF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Week </w:t>
            </w: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8</w:t>
            </w:r>
          </w:p>
          <w:p w14:paraId="40653B33" w14:textId="03BEDBC2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4</w:t>
            </w: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-11-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268" w:type="dxa"/>
          </w:tcPr>
          <w:p w14:paraId="069CE474" w14:textId="388617D4" w:rsidR="000801A6" w:rsidRPr="006E00D0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lang w:val="en-US"/>
              </w:rPr>
            </w:pPr>
            <w:r w:rsidRPr="006E00D0">
              <w:rPr>
                <w:rFonts w:ascii="Arial" w:eastAsia="Times New Roman" w:hAnsi="Arial" w:cs="Arial"/>
                <w:b/>
                <w:color w:val="7030A0"/>
                <w:lang w:val="en-US"/>
              </w:rPr>
              <w:t xml:space="preserve">Overcoming challenge </w:t>
            </w:r>
            <w:r w:rsidR="006E00D0" w:rsidRPr="006E00D0">
              <w:rPr>
                <w:rFonts w:ascii="Arial" w:eastAsia="Times New Roman" w:hAnsi="Arial" w:cs="Arial"/>
                <w:b/>
                <w:color w:val="7030A0"/>
                <w:lang w:val="en-US"/>
              </w:rPr>
              <w:t>and hope–</w:t>
            </w:r>
            <w:r w:rsidRPr="006E00D0">
              <w:rPr>
                <w:rFonts w:ascii="Arial" w:eastAsia="Times New Roman" w:hAnsi="Arial" w:cs="Arial"/>
                <w:b/>
                <w:color w:val="7030A0"/>
                <w:lang w:val="en-US"/>
              </w:rPr>
              <w:t xml:space="preserve"> </w:t>
            </w:r>
            <w:r w:rsidR="006E00D0" w:rsidRPr="006E00D0">
              <w:rPr>
                <w:rFonts w:ascii="Arial" w:eastAsia="Times New Roman" w:hAnsi="Arial" w:cs="Arial"/>
                <w:b/>
                <w:color w:val="7030A0"/>
                <w:lang w:val="en-US"/>
              </w:rPr>
              <w:t>How can I create a better world?</w:t>
            </w:r>
          </w:p>
        </w:tc>
        <w:tc>
          <w:tcPr>
            <w:tcW w:w="2410" w:type="dxa"/>
          </w:tcPr>
          <w:p w14:paraId="23641D0B" w14:textId="77777777" w:rsidR="006E00D0" w:rsidRDefault="006E00D0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God’s Promise</w:t>
            </w:r>
          </w:p>
          <w:p w14:paraId="4BF4F036" w14:textId="4CF663EB" w:rsidR="000801A6" w:rsidRPr="00B846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B846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Jesus meets a Roman centurion</w:t>
            </w:r>
          </w:p>
        </w:tc>
        <w:tc>
          <w:tcPr>
            <w:tcW w:w="2126" w:type="dxa"/>
          </w:tcPr>
          <w:p w14:paraId="0EB018B1" w14:textId="2D9A92C8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All Saints Day-1/11</w:t>
            </w:r>
          </w:p>
        </w:tc>
        <w:tc>
          <w:tcPr>
            <w:tcW w:w="1560" w:type="dxa"/>
          </w:tcPr>
          <w:p w14:paraId="14B0064F" w14:textId="58FD0F21" w:rsidR="000801A6" w:rsidRPr="00B846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RF</w:t>
            </w:r>
            <w:r w:rsidRPr="00B846A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P192</w:t>
            </w:r>
          </w:p>
        </w:tc>
        <w:tc>
          <w:tcPr>
            <w:tcW w:w="2551" w:type="dxa"/>
          </w:tcPr>
          <w:p w14:paraId="5533440B" w14:textId="7F3A5C1F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proofErr w:type="gramStart"/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Be</w:t>
            </w:r>
            <w:proofErr w:type="gramEnd"/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Thou My Vision</w:t>
            </w:r>
          </w:p>
        </w:tc>
        <w:tc>
          <w:tcPr>
            <w:tcW w:w="3260" w:type="dxa"/>
          </w:tcPr>
          <w:p w14:paraId="17D80FA9" w14:textId="77777777" w:rsidR="00BF5BD9" w:rsidRDefault="00BF5BD9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Noah’s ark -Genesis</w:t>
            </w:r>
          </w:p>
          <w:p w14:paraId="0A7F2757" w14:textId="77777777" w:rsidR="00BF5BD9" w:rsidRDefault="00BF5BD9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</w:p>
          <w:p w14:paraId="2AC64645" w14:textId="56DD7FDD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Matthew 8.5 – 10.13</w:t>
            </w:r>
          </w:p>
        </w:tc>
      </w:tr>
      <w:tr w:rsidR="000801A6" w:rsidRPr="00D16DA7" w14:paraId="3254C68E" w14:textId="77777777" w:rsidTr="00E14F0A">
        <w:trPr>
          <w:trHeight w:val="1026"/>
        </w:trPr>
        <w:tc>
          <w:tcPr>
            <w:tcW w:w="1418" w:type="dxa"/>
          </w:tcPr>
          <w:p w14:paraId="714280A8" w14:textId="2A3F6BEE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Week </w:t>
            </w: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9</w:t>
            </w:r>
          </w:p>
          <w:p w14:paraId="1F4EAF2F" w14:textId="6A2D85EC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11-</w:t>
            </w: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11-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24</w:t>
            </w:r>
          </w:p>
          <w:p w14:paraId="28A3652F" w14:textId="77777777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1F6D7E03" w14:textId="4FE51367" w:rsidR="000801A6" w:rsidRPr="00942DBC" w:rsidRDefault="00D25C62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8"/>
                <w:szCs w:val="28"/>
                <w:lang w:val="en-US"/>
              </w:rPr>
              <w:t>Having hope in difficult times</w:t>
            </w:r>
          </w:p>
        </w:tc>
        <w:tc>
          <w:tcPr>
            <w:tcW w:w="2410" w:type="dxa"/>
          </w:tcPr>
          <w:p w14:paraId="46880CEF" w14:textId="153927E1" w:rsidR="000801A6" w:rsidRPr="00B846A7" w:rsidRDefault="003605AE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Zaccheus</w:t>
            </w:r>
          </w:p>
        </w:tc>
        <w:tc>
          <w:tcPr>
            <w:tcW w:w="2126" w:type="dxa"/>
          </w:tcPr>
          <w:p w14:paraId="04CE03B5" w14:textId="77777777" w:rsidR="000801A6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Remembrance Sunday-1</w:t>
            </w:r>
            <w:r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3</w:t>
            </w: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/11</w:t>
            </w:r>
          </w:p>
          <w:p w14:paraId="6C65107A" w14:textId="241FCA67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7C36087C" w14:textId="3D54E5F8" w:rsidR="000801A6" w:rsidRPr="00B846A7" w:rsidRDefault="003A0061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Mark 18</w:t>
            </w:r>
          </w:p>
        </w:tc>
        <w:tc>
          <w:tcPr>
            <w:tcW w:w="2551" w:type="dxa"/>
          </w:tcPr>
          <w:p w14:paraId="3154A496" w14:textId="330704A6" w:rsidR="000801A6" w:rsidRPr="00D16DA7" w:rsidRDefault="009A4FFF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Seek Ye First</w:t>
            </w:r>
          </w:p>
        </w:tc>
        <w:tc>
          <w:tcPr>
            <w:tcW w:w="3260" w:type="dxa"/>
          </w:tcPr>
          <w:p w14:paraId="173AEF3A" w14:textId="52D003EF" w:rsidR="000801A6" w:rsidRPr="00D16DA7" w:rsidRDefault="0097460C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Mark 18:18-30</w:t>
            </w:r>
          </w:p>
        </w:tc>
      </w:tr>
      <w:tr w:rsidR="000801A6" w:rsidRPr="00D16DA7" w14:paraId="51F3631A" w14:textId="77777777" w:rsidTr="00E14F0A">
        <w:trPr>
          <w:trHeight w:val="889"/>
        </w:trPr>
        <w:tc>
          <w:tcPr>
            <w:tcW w:w="1418" w:type="dxa"/>
          </w:tcPr>
          <w:p w14:paraId="7951FFE9" w14:textId="722E5404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Week </w:t>
            </w: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10</w:t>
            </w:r>
          </w:p>
          <w:p w14:paraId="59D3950A" w14:textId="2026E99B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8</w:t>
            </w: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-11-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24</w:t>
            </w:r>
          </w:p>
          <w:p w14:paraId="2509832A" w14:textId="77777777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78F9B6A0" w14:textId="2E684166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7030A0"/>
                <w:sz w:val="28"/>
                <w:szCs w:val="28"/>
                <w:lang w:val="en-US"/>
              </w:rPr>
              <w:t>Choose respect -</w:t>
            </w:r>
            <w:r w:rsidRPr="00246DF8">
              <w:rPr>
                <w:rFonts w:ascii="Arial" w:eastAsia="Times New Roman" w:hAnsi="Arial" w:cs="Arial"/>
                <w:b/>
                <w:color w:val="7030A0"/>
                <w:lang w:val="en-US"/>
              </w:rPr>
              <w:t>being your best version</w:t>
            </w:r>
            <w:r w:rsidR="003E0B1A" w:rsidRPr="006C33B1">
              <w:rPr>
                <w:rFonts w:ascii="Arial" w:eastAsia="Times New Roman" w:hAnsi="Arial" w:cs="Arial"/>
                <w:b/>
                <w:color w:val="4472C4" w:themeColor="accent1"/>
                <w:sz w:val="24"/>
                <w:szCs w:val="24"/>
                <w:lang w:val="en-US"/>
              </w:rPr>
              <w:t xml:space="preserve"> </w:t>
            </w:r>
            <w:r w:rsidR="003E0B1A" w:rsidRPr="003E0B1A">
              <w:rPr>
                <w:rFonts w:ascii="Arial" w:eastAsia="Times New Roman" w:hAnsi="Arial" w:cs="Arial"/>
                <w:b/>
                <w:color w:val="4472C4" w:themeColor="accent1"/>
                <w:sz w:val="20"/>
                <w:szCs w:val="20"/>
                <w:lang w:val="en-US"/>
              </w:rPr>
              <w:t>Anti Bullying week- Choose respect</w:t>
            </w:r>
          </w:p>
        </w:tc>
        <w:tc>
          <w:tcPr>
            <w:tcW w:w="4536" w:type="dxa"/>
            <w:gridSpan w:val="2"/>
          </w:tcPr>
          <w:p w14:paraId="135A7F90" w14:textId="7EA7729A" w:rsidR="000801A6" w:rsidRPr="00E67116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color w:val="4472C4" w:themeColor="accent1"/>
                <w:sz w:val="18"/>
                <w:szCs w:val="18"/>
                <w:lang w:val="en-US"/>
              </w:rPr>
            </w:pPr>
            <w:r w:rsidRPr="00E67116">
              <w:rPr>
                <w:rFonts w:ascii="Arial" w:eastAsia="Times New Roman" w:hAnsi="Arial" w:cs="Arial"/>
                <w:bCs/>
                <w:color w:val="4472C4" w:themeColor="accent1"/>
                <w:sz w:val="18"/>
                <w:szCs w:val="18"/>
                <w:lang w:val="en-US"/>
              </w:rPr>
              <w:t>https://anti-bullyingalliance.org.uk/anti-bullying-week-2024-choose-respect/anti-bullying-week-2024-choose-respect#:~:text=Anti%2DBullying%20Week%202024%20will,with%20the%20theme%3A%20Choose%20Respect.</w:t>
            </w:r>
          </w:p>
        </w:tc>
        <w:tc>
          <w:tcPr>
            <w:tcW w:w="1560" w:type="dxa"/>
          </w:tcPr>
          <w:p w14:paraId="11DC7129" w14:textId="0DDF2A8C" w:rsidR="000801A6" w:rsidRPr="00B846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846A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RF</w:t>
            </w:r>
            <w:r w:rsidRPr="00B846A7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val="en-US"/>
              </w:rPr>
              <w:t>2</w:t>
            </w:r>
            <w:r w:rsidRPr="00B846A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P158</w:t>
            </w:r>
          </w:p>
        </w:tc>
        <w:tc>
          <w:tcPr>
            <w:tcW w:w="2551" w:type="dxa"/>
          </w:tcPr>
          <w:p w14:paraId="77BDC2C7" w14:textId="4EDFCC60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How Great thou art</w:t>
            </w:r>
          </w:p>
        </w:tc>
        <w:tc>
          <w:tcPr>
            <w:tcW w:w="3260" w:type="dxa"/>
          </w:tcPr>
          <w:p w14:paraId="45E645FA" w14:textId="1722B474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iCs/>
                <w:sz w:val="28"/>
                <w:szCs w:val="28"/>
                <w:lang w:val="en-US"/>
              </w:rPr>
              <w:t>Luke 8.4-15</w:t>
            </w:r>
          </w:p>
        </w:tc>
      </w:tr>
      <w:tr w:rsidR="000801A6" w:rsidRPr="00D16DA7" w14:paraId="298AEB01" w14:textId="77777777" w:rsidTr="00E14F0A">
        <w:trPr>
          <w:trHeight w:val="961"/>
        </w:trPr>
        <w:tc>
          <w:tcPr>
            <w:tcW w:w="1418" w:type="dxa"/>
          </w:tcPr>
          <w:p w14:paraId="012DB072" w14:textId="4A26EA69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Week </w:t>
            </w: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11</w:t>
            </w:r>
          </w:p>
          <w:p w14:paraId="50D6AA47" w14:textId="20DA6270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5</w:t>
            </w: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-11-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24</w:t>
            </w:r>
          </w:p>
          <w:p w14:paraId="564F4DB8" w14:textId="77777777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B656EAD" w14:textId="6EEE339A" w:rsidR="000801A6" w:rsidRPr="00556CA6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 w:rsidRPr="00556CA6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What does hope have to do with faith and belief?</w:t>
            </w:r>
          </w:p>
        </w:tc>
        <w:tc>
          <w:tcPr>
            <w:tcW w:w="2410" w:type="dxa"/>
          </w:tcPr>
          <w:p w14:paraId="3D53ACBA" w14:textId="5316BF3C" w:rsidR="000801A6" w:rsidRPr="006C33B1" w:rsidRDefault="009A4FFF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Jesus – light of the world, </w:t>
            </w:r>
          </w:p>
        </w:tc>
        <w:tc>
          <w:tcPr>
            <w:tcW w:w="2126" w:type="dxa"/>
          </w:tcPr>
          <w:p w14:paraId="4E163928" w14:textId="69323230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4472C4" w:themeColor="accent1"/>
                <w:sz w:val="24"/>
                <w:szCs w:val="24"/>
                <w:lang w:val="en-US"/>
              </w:rPr>
              <w:t>Christingle service</w:t>
            </w:r>
          </w:p>
        </w:tc>
        <w:tc>
          <w:tcPr>
            <w:tcW w:w="1560" w:type="dxa"/>
          </w:tcPr>
          <w:p w14:paraId="459B885A" w14:textId="75CD5E9C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RF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</w:t>
            </w: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18</w:t>
            </w: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2551" w:type="dxa"/>
          </w:tcPr>
          <w:p w14:paraId="4CC8F8CA" w14:textId="248B1B75" w:rsidR="000801A6" w:rsidRPr="00D16DA7" w:rsidRDefault="009A4FFF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Circle of life, Hope of heaven, Christingle hymns/songs</w:t>
            </w:r>
          </w:p>
        </w:tc>
        <w:tc>
          <w:tcPr>
            <w:tcW w:w="3260" w:type="dxa"/>
          </w:tcPr>
          <w:p w14:paraId="54FD3905" w14:textId="23D336DC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Matthew 2 13-15</w:t>
            </w:r>
          </w:p>
        </w:tc>
      </w:tr>
      <w:tr w:rsidR="000801A6" w:rsidRPr="00D16DA7" w14:paraId="1B373B8E" w14:textId="77777777" w:rsidTr="00E14F0A">
        <w:trPr>
          <w:trHeight w:val="540"/>
        </w:trPr>
        <w:tc>
          <w:tcPr>
            <w:tcW w:w="1418" w:type="dxa"/>
          </w:tcPr>
          <w:p w14:paraId="51665C94" w14:textId="79E3CD2A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Week </w:t>
            </w: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12</w:t>
            </w:r>
          </w:p>
          <w:p w14:paraId="5EFA8416" w14:textId="71F7E7F8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2-1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</w:t>
            </w: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4</w:t>
            </w:r>
          </w:p>
          <w:p w14:paraId="4BAA3687" w14:textId="77777777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5BFAC084" w14:textId="76F09438" w:rsidR="000801A6" w:rsidRPr="004A6545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 w:rsidRPr="004A6545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 xml:space="preserve">Encouraging others to </w:t>
            </w:r>
            <w:r w:rsidR="004A6545" w:rsidRPr="004A6545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hope/</w:t>
            </w:r>
            <w:r w:rsidR="00A07B1E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 xml:space="preserve">have </w:t>
            </w:r>
            <w:r w:rsidR="004A6545" w:rsidRPr="004A6545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drive</w:t>
            </w:r>
          </w:p>
        </w:tc>
        <w:tc>
          <w:tcPr>
            <w:tcW w:w="2410" w:type="dxa"/>
          </w:tcPr>
          <w:p w14:paraId="3DB8823D" w14:textId="4994E6B1" w:rsidR="000801A6" w:rsidRPr="006C33B1" w:rsidRDefault="00490AE1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Ze</w:t>
            </w:r>
            <w:r w:rsidR="00A07B1E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hariah and Elizabeth</w:t>
            </w:r>
          </w:p>
        </w:tc>
        <w:tc>
          <w:tcPr>
            <w:tcW w:w="2126" w:type="dxa"/>
          </w:tcPr>
          <w:p w14:paraId="6A69226B" w14:textId="4AC1BD84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1</w:t>
            </w: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vertAlign w:val="superscript"/>
                <w:lang w:val="en-US"/>
              </w:rPr>
              <w:t>st</w:t>
            </w: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 xml:space="preserve"> Sunday of Advent-</w:t>
            </w:r>
            <w:r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1/12/14</w:t>
            </w: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5E5A4EEB" w14:textId="7EE29416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RF</w:t>
            </w:r>
            <w:r w:rsidR="00490AE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2 Advent</w:t>
            </w:r>
          </w:p>
        </w:tc>
        <w:tc>
          <w:tcPr>
            <w:tcW w:w="2551" w:type="dxa"/>
          </w:tcPr>
          <w:p w14:paraId="60D0BC6D" w14:textId="598B6692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This is my Command to you</w:t>
            </w:r>
          </w:p>
        </w:tc>
        <w:tc>
          <w:tcPr>
            <w:tcW w:w="3260" w:type="dxa"/>
          </w:tcPr>
          <w:p w14:paraId="42D987F3" w14:textId="441B916D" w:rsidR="000801A6" w:rsidRPr="00D16DA7" w:rsidRDefault="00A07B1E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Luke 1: 5-7</w:t>
            </w:r>
          </w:p>
        </w:tc>
      </w:tr>
      <w:tr w:rsidR="000801A6" w:rsidRPr="00D16DA7" w14:paraId="14C2646F" w14:textId="77777777" w:rsidTr="00E14F0A">
        <w:trPr>
          <w:trHeight w:val="540"/>
        </w:trPr>
        <w:tc>
          <w:tcPr>
            <w:tcW w:w="1418" w:type="dxa"/>
          </w:tcPr>
          <w:p w14:paraId="30F476A7" w14:textId="1502F3AB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Week </w:t>
            </w: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13</w:t>
            </w:r>
          </w:p>
          <w:p w14:paraId="2D78A3C2" w14:textId="6AC50BAB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9</w:t>
            </w: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-12-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268" w:type="dxa"/>
          </w:tcPr>
          <w:p w14:paraId="082F2112" w14:textId="77777777" w:rsidR="000801A6" w:rsidRPr="004A6545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 w:rsidRPr="004A6545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Celebrating Advent</w:t>
            </w:r>
          </w:p>
        </w:tc>
        <w:tc>
          <w:tcPr>
            <w:tcW w:w="2410" w:type="dxa"/>
          </w:tcPr>
          <w:p w14:paraId="13146FFB" w14:textId="77777777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What is Advent?</w:t>
            </w:r>
          </w:p>
        </w:tc>
        <w:tc>
          <w:tcPr>
            <w:tcW w:w="2126" w:type="dxa"/>
          </w:tcPr>
          <w:p w14:paraId="020B8001" w14:textId="77777777" w:rsidR="000801A6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4472C4" w:themeColor="accent1"/>
                <w:sz w:val="24"/>
                <w:szCs w:val="24"/>
                <w:lang w:val="en-US"/>
              </w:rPr>
              <w:t>KS1 Nativity – 10/12</w:t>
            </w:r>
          </w:p>
          <w:p w14:paraId="1218ABC1" w14:textId="0E3A5113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781CE19" w14:textId="62D99967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RF1 </w:t>
            </w: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p.172</w:t>
            </w:r>
          </w:p>
        </w:tc>
        <w:tc>
          <w:tcPr>
            <w:tcW w:w="2551" w:type="dxa"/>
          </w:tcPr>
          <w:p w14:paraId="25014BCD" w14:textId="77777777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Light a candle</w:t>
            </w:r>
          </w:p>
        </w:tc>
        <w:tc>
          <w:tcPr>
            <w:tcW w:w="3260" w:type="dxa"/>
          </w:tcPr>
          <w:p w14:paraId="3DC5C686" w14:textId="63AFE9FA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Luke 2.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22</w:t>
            </w:r>
            <w:r w:rsidRPr="00D16DA7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-40</w:t>
            </w:r>
          </w:p>
        </w:tc>
      </w:tr>
      <w:tr w:rsidR="000801A6" w:rsidRPr="00D16DA7" w14:paraId="4D5AAE11" w14:textId="77777777" w:rsidTr="00E14F0A">
        <w:trPr>
          <w:trHeight w:val="540"/>
        </w:trPr>
        <w:tc>
          <w:tcPr>
            <w:tcW w:w="1418" w:type="dxa"/>
          </w:tcPr>
          <w:p w14:paraId="793140CC" w14:textId="77777777" w:rsidR="000801A6" w:rsidRPr="00CA6003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CA6003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Week 14</w:t>
            </w:r>
          </w:p>
          <w:p w14:paraId="0093B4F8" w14:textId="5F0533F4" w:rsidR="000801A6" w:rsidRPr="00942DBC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6</w:t>
            </w:r>
            <w:r w:rsidRPr="00942DBC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-12-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268" w:type="dxa"/>
          </w:tcPr>
          <w:p w14:paraId="3D923BE0" w14:textId="77777777" w:rsidR="000801A6" w:rsidRPr="004A6545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</w:pPr>
            <w:r w:rsidRPr="004A6545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lang w:val="en-US"/>
              </w:rPr>
              <w:t>Celebrating Christmas</w:t>
            </w:r>
          </w:p>
        </w:tc>
        <w:tc>
          <w:tcPr>
            <w:tcW w:w="2410" w:type="dxa"/>
          </w:tcPr>
          <w:p w14:paraId="2E0FD98B" w14:textId="77777777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God of the unexpected</w:t>
            </w:r>
          </w:p>
        </w:tc>
        <w:tc>
          <w:tcPr>
            <w:tcW w:w="2126" w:type="dxa"/>
          </w:tcPr>
          <w:p w14:paraId="31196E48" w14:textId="02FC3D33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 xml:space="preserve">Christmas service </w:t>
            </w:r>
            <w:r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 xml:space="preserve">KS2 </w:t>
            </w: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9</w:t>
            </w: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/12</w:t>
            </w:r>
          </w:p>
          <w:p w14:paraId="37A89041" w14:textId="77777777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C33B1">
              <w:rPr>
                <w:rFonts w:ascii="Arial" w:eastAsia="Times New Roman" w:hAnsi="Arial" w:cs="Arial"/>
                <w:b/>
                <w:color w:val="2E74B5"/>
                <w:sz w:val="24"/>
                <w:szCs w:val="24"/>
                <w:lang w:val="en-US"/>
              </w:rPr>
              <w:t>Nativity plays this week</w:t>
            </w:r>
          </w:p>
        </w:tc>
        <w:tc>
          <w:tcPr>
            <w:tcW w:w="1560" w:type="dxa"/>
          </w:tcPr>
          <w:p w14:paraId="58B2EE1F" w14:textId="70209C6F" w:rsidR="000801A6" w:rsidRPr="006C33B1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RF1 </w:t>
            </w:r>
            <w:r w:rsidRPr="006C33B1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p.48</w:t>
            </w:r>
          </w:p>
        </w:tc>
        <w:tc>
          <w:tcPr>
            <w:tcW w:w="2551" w:type="dxa"/>
          </w:tcPr>
          <w:p w14:paraId="5933BB38" w14:textId="77777777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Christmas hymns and songs</w:t>
            </w:r>
          </w:p>
        </w:tc>
        <w:tc>
          <w:tcPr>
            <w:tcW w:w="3260" w:type="dxa"/>
          </w:tcPr>
          <w:p w14:paraId="30A242EA" w14:textId="77777777" w:rsidR="000801A6" w:rsidRPr="00D16DA7" w:rsidRDefault="000801A6" w:rsidP="000801A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</w:pPr>
            <w:r w:rsidRPr="00D16DA7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en-US"/>
              </w:rPr>
              <w:t>Luke 2.8-20</w:t>
            </w:r>
          </w:p>
        </w:tc>
      </w:tr>
    </w:tbl>
    <w:p w14:paraId="7ADB6E97" w14:textId="33134206" w:rsidR="00D34354" w:rsidRPr="00D34354" w:rsidRDefault="00942DBC" w:rsidP="00A368A5">
      <w:pPr>
        <w:spacing w:after="0" w:line="240" w:lineRule="auto"/>
        <w:ind w:left="-709"/>
        <w:jc w:val="center"/>
        <w:outlineLvl w:val="0"/>
      </w:pPr>
      <w:r w:rsidRPr="00942DBC">
        <w:rPr>
          <w:rFonts w:ascii="Segoe Print" w:eastAsia="Times New Roman" w:hAnsi="Segoe Print" w:cs="Times New Roman"/>
          <w:b/>
          <w:color w:val="C00000"/>
          <w:sz w:val="20"/>
          <w:szCs w:val="20"/>
          <w:lang w:val="en-US"/>
        </w:rPr>
        <w:t>Mondays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- Leadership led worship- KB or another senior leader.  </w:t>
      </w:r>
      <w:r w:rsidRPr="00942DBC">
        <w:rPr>
          <w:rFonts w:ascii="Segoe Print" w:eastAsia="Times New Roman" w:hAnsi="Segoe Print" w:cs="Times New Roman"/>
          <w:b/>
          <w:color w:val="C00000"/>
          <w:sz w:val="20"/>
          <w:szCs w:val="20"/>
          <w:lang w:val="en-US"/>
        </w:rPr>
        <w:t>Tuesdays-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 </w:t>
      </w:r>
      <w:r w:rsidR="00C414F0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>Sung worship/Open the Book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 </w:t>
      </w:r>
      <w:r w:rsidRPr="00942DBC">
        <w:rPr>
          <w:rFonts w:ascii="Segoe Print" w:eastAsia="Times New Roman" w:hAnsi="Segoe Print" w:cs="Times New Roman"/>
          <w:b/>
          <w:color w:val="C00000"/>
          <w:sz w:val="20"/>
          <w:szCs w:val="20"/>
          <w:lang w:val="en-US"/>
        </w:rPr>
        <w:t>Wednesdays-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 </w:t>
      </w:r>
      <w:r w:rsidR="00C414F0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Big Question time </w:t>
      </w:r>
      <w:r w:rsidRPr="00942DBC">
        <w:rPr>
          <w:rFonts w:ascii="Segoe Print" w:eastAsia="Times New Roman" w:hAnsi="Segoe Print" w:cs="Times New Roman"/>
          <w:b/>
          <w:color w:val="C00000"/>
          <w:sz w:val="20"/>
          <w:szCs w:val="20"/>
          <w:lang w:val="en-US"/>
        </w:rPr>
        <w:t>Thursdays-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 </w:t>
      </w:r>
      <w:r w:rsidR="00A368A5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key stage </w:t>
      </w:r>
      <w:proofErr w:type="spellStart"/>
      <w:r w:rsidR="00A368A5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>worshipchurch</w:t>
      </w:r>
      <w:proofErr w:type="spellEnd"/>
      <w:r w:rsidR="00A368A5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 leader worship </w:t>
      </w:r>
      <w:r w:rsidRPr="00942DBC">
        <w:rPr>
          <w:rFonts w:ascii="Segoe Print" w:eastAsia="Times New Roman" w:hAnsi="Segoe Print" w:cs="Times New Roman"/>
          <w:b/>
          <w:color w:val="C00000"/>
          <w:sz w:val="20"/>
          <w:szCs w:val="20"/>
          <w:lang w:val="en-US"/>
        </w:rPr>
        <w:t>Fridays-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 Class Led/</w:t>
      </w:r>
      <w:r w:rsidR="00C414F0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>family w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>orship</w:t>
      </w:r>
      <w:r w:rsidR="00C414F0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>s</w:t>
      </w:r>
      <w:r w:rsidRPr="00942DBC">
        <w:rPr>
          <w:rFonts w:ascii="Segoe Print" w:eastAsia="Times New Roman" w:hAnsi="Segoe Print" w:cs="Times New Roman"/>
          <w:b/>
          <w:color w:val="FF0000"/>
          <w:sz w:val="20"/>
          <w:szCs w:val="20"/>
          <w:lang w:val="en-US"/>
        </w:rPr>
        <w:t xml:space="preserve"> </w:t>
      </w:r>
    </w:p>
    <w:sectPr w:rsidR="00D34354" w:rsidRPr="00D34354" w:rsidSect="001E1B3D">
      <w:pgSz w:w="16838" w:h="11906" w:orient="landscape"/>
      <w:pgMar w:top="568" w:right="152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D3"/>
    <w:rsid w:val="00027C88"/>
    <w:rsid w:val="000774D5"/>
    <w:rsid w:val="000801A6"/>
    <w:rsid w:val="00087A3B"/>
    <w:rsid w:val="000C7435"/>
    <w:rsid w:val="000C7F58"/>
    <w:rsid w:val="000D20EF"/>
    <w:rsid w:val="000E09B6"/>
    <w:rsid w:val="000F237B"/>
    <w:rsid w:val="001A50E2"/>
    <w:rsid w:val="001B3C44"/>
    <w:rsid w:val="001E13A1"/>
    <w:rsid w:val="001E1B3D"/>
    <w:rsid w:val="001E4686"/>
    <w:rsid w:val="00203315"/>
    <w:rsid w:val="002252E8"/>
    <w:rsid w:val="00246DF8"/>
    <w:rsid w:val="002F706F"/>
    <w:rsid w:val="002F7B89"/>
    <w:rsid w:val="0032263D"/>
    <w:rsid w:val="00331F49"/>
    <w:rsid w:val="00352F64"/>
    <w:rsid w:val="003605AE"/>
    <w:rsid w:val="003A0061"/>
    <w:rsid w:val="003A3FA7"/>
    <w:rsid w:val="003A6D44"/>
    <w:rsid w:val="003E0B1A"/>
    <w:rsid w:val="00463BF0"/>
    <w:rsid w:val="00490AE1"/>
    <w:rsid w:val="004A6545"/>
    <w:rsid w:val="004E63E8"/>
    <w:rsid w:val="00556CA6"/>
    <w:rsid w:val="005641EF"/>
    <w:rsid w:val="00590ECE"/>
    <w:rsid w:val="005A2868"/>
    <w:rsid w:val="005A5868"/>
    <w:rsid w:val="006A1AF4"/>
    <w:rsid w:val="006A5CF3"/>
    <w:rsid w:val="006C33B1"/>
    <w:rsid w:val="006E00D0"/>
    <w:rsid w:val="00802B7E"/>
    <w:rsid w:val="00846FD3"/>
    <w:rsid w:val="008B0FB3"/>
    <w:rsid w:val="008E4B10"/>
    <w:rsid w:val="009268DA"/>
    <w:rsid w:val="00942DBC"/>
    <w:rsid w:val="00955052"/>
    <w:rsid w:val="00970443"/>
    <w:rsid w:val="0097460C"/>
    <w:rsid w:val="00984B09"/>
    <w:rsid w:val="009A4FFF"/>
    <w:rsid w:val="009D4ADE"/>
    <w:rsid w:val="009E62D0"/>
    <w:rsid w:val="00A07B1E"/>
    <w:rsid w:val="00A204D4"/>
    <w:rsid w:val="00A368A5"/>
    <w:rsid w:val="00A67B35"/>
    <w:rsid w:val="00A84937"/>
    <w:rsid w:val="00A86AD3"/>
    <w:rsid w:val="00A9517A"/>
    <w:rsid w:val="00A96194"/>
    <w:rsid w:val="00AA1A93"/>
    <w:rsid w:val="00AA44BC"/>
    <w:rsid w:val="00B071D5"/>
    <w:rsid w:val="00B376CE"/>
    <w:rsid w:val="00B56154"/>
    <w:rsid w:val="00B64C9A"/>
    <w:rsid w:val="00B846A7"/>
    <w:rsid w:val="00BA604C"/>
    <w:rsid w:val="00BB6A5F"/>
    <w:rsid w:val="00BE3A55"/>
    <w:rsid w:val="00BF5BD9"/>
    <w:rsid w:val="00BF7F30"/>
    <w:rsid w:val="00C13306"/>
    <w:rsid w:val="00C414F0"/>
    <w:rsid w:val="00C47DC8"/>
    <w:rsid w:val="00C537F5"/>
    <w:rsid w:val="00C65673"/>
    <w:rsid w:val="00C96280"/>
    <w:rsid w:val="00CA2CE6"/>
    <w:rsid w:val="00CA6003"/>
    <w:rsid w:val="00D16DA7"/>
    <w:rsid w:val="00D25C62"/>
    <w:rsid w:val="00D34354"/>
    <w:rsid w:val="00D44B27"/>
    <w:rsid w:val="00D4795A"/>
    <w:rsid w:val="00D80567"/>
    <w:rsid w:val="00D912C1"/>
    <w:rsid w:val="00DC373B"/>
    <w:rsid w:val="00DF3514"/>
    <w:rsid w:val="00E14F0A"/>
    <w:rsid w:val="00E67116"/>
    <w:rsid w:val="00E741F4"/>
    <w:rsid w:val="00E74BBA"/>
    <w:rsid w:val="00E74BCE"/>
    <w:rsid w:val="00E96C0B"/>
    <w:rsid w:val="00EB2197"/>
    <w:rsid w:val="00ED7E19"/>
    <w:rsid w:val="00EF4415"/>
    <w:rsid w:val="00F16FD2"/>
    <w:rsid w:val="00F46AFB"/>
    <w:rsid w:val="00F53111"/>
    <w:rsid w:val="00F63CFD"/>
    <w:rsid w:val="00F71FBC"/>
    <w:rsid w:val="00FB2018"/>
    <w:rsid w:val="00F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1537"/>
  <w15:chartTrackingRefBased/>
  <w15:docId w15:val="{79638891-363B-48BA-880C-652E685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F3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tmp"/><Relationship Id="rId4" Type="http://schemas.openxmlformats.org/officeDocument/2006/relationships/image" Target="media/image1.jpeg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Burns</dc:creator>
  <cp:keywords/>
  <dc:description/>
  <cp:lastModifiedBy>Katy Burns</cp:lastModifiedBy>
  <cp:revision>53</cp:revision>
  <dcterms:created xsi:type="dcterms:W3CDTF">2024-09-04T11:37:00Z</dcterms:created>
  <dcterms:modified xsi:type="dcterms:W3CDTF">2024-09-22T10:33:00Z</dcterms:modified>
</cp:coreProperties>
</file>